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4D" w:rsidRPr="002B032E" w:rsidRDefault="00323B37" w:rsidP="00CF38B7">
      <w:pPr>
        <w:pStyle w:val="NoSpacing"/>
        <w:jc w:val="both"/>
      </w:pPr>
      <w:r w:rsidRPr="002B032E">
        <w:t xml:space="preserve">The Mayor and Board of Commissioners </w:t>
      </w:r>
      <w:r w:rsidR="00BF6C97" w:rsidRPr="002B032E">
        <w:t xml:space="preserve">of the Town of Englewood </w:t>
      </w:r>
      <w:r w:rsidRPr="002B032E">
        <w:t>met</w:t>
      </w:r>
      <w:r w:rsidR="00135F6D" w:rsidRPr="002B032E">
        <w:t xml:space="preserve"> </w:t>
      </w:r>
      <w:r w:rsidR="00DF0717" w:rsidRPr="002B032E">
        <w:t>in</w:t>
      </w:r>
      <w:r w:rsidR="00BF6C97" w:rsidRPr="002B032E">
        <w:t xml:space="preserve"> </w:t>
      </w:r>
      <w:r w:rsidRPr="002B032E">
        <w:t>regular session on</w:t>
      </w:r>
      <w:r w:rsidR="00135F6D" w:rsidRPr="002B032E">
        <w:t xml:space="preserve"> </w:t>
      </w:r>
      <w:r w:rsidR="00F07787" w:rsidRPr="002B032E">
        <w:t>Monday</w:t>
      </w:r>
      <w:r w:rsidR="00135F6D" w:rsidRPr="002B032E">
        <w:t xml:space="preserve"> </w:t>
      </w:r>
      <w:r w:rsidR="00080570">
        <w:t>October 13</w:t>
      </w:r>
      <w:r w:rsidR="00D34303" w:rsidRPr="002B032E">
        <w:t>, 2014</w:t>
      </w:r>
      <w:r w:rsidR="00BF6C97" w:rsidRPr="002B032E">
        <w:t xml:space="preserve"> at 6:00PM</w:t>
      </w:r>
      <w:r w:rsidR="00B33A4D" w:rsidRPr="002B032E">
        <w:t>.</w:t>
      </w:r>
      <w:r w:rsidRPr="002B032E">
        <w:t xml:space="preserve"> The meeting was held</w:t>
      </w:r>
      <w:r w:rsidR="00135F6D" w:rsidRPr="002B032E">
        <w:t xml:space="preserve"> i</w:t>
      </w:r>
      <w:r w:rsidR="00B33A4D" w:rsidRPr="002B032E">
        <w:t>n the Community Center</w:t>
      </w:r>
      <w:r w:rsidR="00135F6D" w:rsidRPr="002B032E">
        <w:t xml:space="preserve"> Room inside the Municipal Building.</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 xml:space="preserve">Call </w:t>
      </w:r>
      <w:r w:rsidR="00D034BD" w:rsidRPr="002B032E">
        <w:rPr>
          <w:b/>
          <w:u w:val="single"/>
        </w:rPr>
        <w:t>to</w:t>
      </w:r>
      <w:r w:rsidRPr="002B032E">
        <w:rPr>
          <w:b/>
          <w:u w:val="single"/>
        </w:rPr>
        <w:t xml:space="preserve"> Order</w:t>
      </w:r>
    </w:p>
    <w:p w:rsidR="00B33A4D" w:rsidRPr="002B032E" w:rsidRDefault="00EF166E" w:rsidP="00CF38B7">
      <w:pPr>
        <w:pStyle w:val="NoSpacing"/>
        <w:jc w:val="both"/>
      </w:pPr>
      <w:r w:rsidRPr="002B032E">
        <w:br/>
      </w:r>
      <w:r w:rsidR="00135F6D" w:rsidRPr="002B032E">
        <w:t>Mayor</w:t>
      </w:r>
      <w:r w:rsidR="00BF6C97" w:rsidRPr="002B032E">
        <w:t xml:space="preserve"> Hawn</w:t>
      </w:r>
      <w:r w:rsidR="00323B37" w:rsidRPr="002B032E">
        <w:t xml:space="preserve"> called the meeting to order.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Roll Call</w:t>
      </w:r>
    </w:p>
    <w:p w:rsidR="00323B37" w:rsidRPr="002B032E" w:rsidRDefault="00323B37" w:rsidP="00CF38B7">
      <w:pPr>
        <w:pStyle w:val="NoSpacing"/>
        <w:jc w:val="both"/>
      </w:pPr>
    </w:p>
    <w:p w:rsidR="00323B37" w:rsidRPr="002B032E" w:rsidRDefault="00A82BC6" w:rsidP="00CF38B7">
      <w:pPr>
        <w:pStyle w:val="NoSpacing"/>
        <w:jc w:val="both"/>
      </w:pPr>
      <w:r w:rsidRPr="002B032E">
        <w:t>City Recorder</w:t>
      </w:r>
      <w:r w:rsidR="00080570">
        <w:t xml:space="preserve"> Haley Guidry</w:t>
      </w:r>
      <w:r w:rsidR="00323B37" w:rsidRPr="002B032E">
        <w:t xml:space="preserve"> gave roll call with commissioners Wes Atw</w:t>
      </w:r>
      <w:r w:rsidR="00080570">
        <w:t>ell, Jerry Shirk, Ri</w:t>
      </w:r>
      <w:r w:rsidR="00587725">
        <w:t>chard Raper</w:t>
      </w:r>
      <w:r w:rsidR="00323B37" w:rsidRPr="002B032E">
        <w:t xml:space="preserve"> </w:t>
      </w:r>
      <w:r w:rsidR="00F754C6">
        <w:t xml:space="preserve">and Alan Phillips </w:t>
      </w:r>
      <w:r w:rsidR="00323B37" w:rsidRPr="002B032E">
        <w:t>present.</w:t>
      </w:r>
      <w:r w:rsidR="00080570">
        <w:t xml:space="preserve"> Also</w:t>
      </w:r>
      <w:r w:rsidR="00323B37" w:rsidRPr="002B032E">
        <w:t xml:space="preserve"> present</w:t>
      </w:r>
      <w:r w:rsidR="00F754C6">
        <w:t xml:space="preserve"> were Town Manager Jamie Moses and </w:t>
      </w:r>
      <w:r w:rsidR="00323B37" w:rsidRPr="002B032E">
        <w:t>Po</w:t>
      </w:r>
      <w:r w:rsidR="00E77AC9" w:rsidRPr="002B032E">
        <w:t>lice Chief Gar</w:t>
      </w:r>
      <w:r w:rsidR="00F754C6">
        <w:t>y Miller.</w:t>
      </w:r>
    </w:p>
    <w:p w:rsidR="00BF6C97" w:rsidRPr="002B032E" w:rsidRDefault="00BF6C97" w:rsidP="00CF38B7">
      <w:pPr>
        <w:pStyle w:val="NoSpacing"/>
        <w:jc w:val="both"/>
      </w:pPr>
    </w:p>
    <w:p w:rsidR="00BF6C97" w:rsidRPr="002B032E" w:rsidRDefault="00BF6C97" w:rsidP="00CF38B7">
      <w:pPr>
        <w:pStyle w:val="NoSpacing"/>
        <w:jc w:val="both"/>
        <w:rPr>
          <w:b/>
          <w:u w:val="single"/>
        </w:rPr>
      </w:pPr>
      <w:r w:rsidRPr="002B032E">
        <w:rPr>
          <w:b/>
          <w:u w:val="single"/>
        </w:rPr>
        <w:t>Invocation</w:t>
      </w:r>
    </w:p>
    <w:p w:rsidR="00B33A4D" w:rsidRPr="002B032E" w:rsidRDefault="00323B37" w:rsidP="00CF38B7">
      <w:pPr>
        <w:pStyle w:val="NoSpacing"/>
        <w:jc w:val="both"/>
      </w:pPr>
      <w:r w:rsidRPr="002B032E">
        <w:br/>
      </w:r>
      <w:r w:rsidR="00B33A4D" w:rsidRPr="002B032E">
        <w:t>Invocation</w:t>
      </w:r>
      <w:r w:rsidRPr="002B032E">
        <w:t xml:space="preserve"> was given by Shirk.</w:t>
      </w:r>
    </w:p>
    <w:p w:rsidR="00DF0717" w:rsidRPr="002B032E" w:rsidRDefault="00323B37" w:rsidP="00CF38B7">
      <w:pPr>
        <w:pStyle w:val="NoSpacing"/>
        <w:jc w:val="both"/>
        <w:rPr>
          <w:b/>
          <w:u w:val="single"/>
        </w:rPr>
      </w:pPr>
      <w:r w:rsidRPr="002B032E">
        <w:br/>
      </w:r>
      <w:r w:rsidR="00DF0717" w:rsidRPr="002B032E">
        <w:rPr>
          <w:b/>
          <w:u w:val="single"/>
        </w:rPr>
        <w:t>Communication from the Mayor</w:t>
      </w:r>
    </w:p>
    <w:p w:rsidR="00323B37" w:rsidRPr="002B032E" w:rsidRDefault="00323B37" w:rsidP="00CF38B7">
      <w:pPr>
        <w:pStyle w:val="NoSpacing"/>
        <w:jc w:val="both"/>
        <w:rPr>
          <w:b/>
          <w:u w:val="single"/>
        </w:rPr>
      </w:pPr>
    </w:p>
    <w:p w:rsidR="00E77AC9" w:rsidRDefault="00E77AC9" w:rsidP="00CF38B7">
      <w:pPr>
        <w:pStyle w:val="NoSpacing"/>
        <w:jc w:val="both"/>
      </w:pPr>
      <w:r w:rsidRPr="002B032E">
        <w:t>There were no communications from the Mayor.</w:t>
      </w:r>
    </w:p>
    <w:p w:rsidR="00D034BD" w:rsidRDefault="00D034BD" w:rsidP="00CF38B7">
      <w:pPr>
        <w:pStyle w:val="NoSpacing"/>
        <w:jc w:val="both"/>
      </w:pPr>
    </w:p>
    <w:p w:rsidR="00D034BD" w:rsidRDefault="00D034BD" w:rsidP="00CF38B7">
      <w:pPr>
        <w:pStyle w:val="NoSpacing"/>
        <w:jc w:val="both"/>
        <w:rPr>
          <w:b/>
          <w:u w:val="single"/>
        </w:rPr>
      </w:pPr>
      <w:r>
        <w:rPr>
          <w:b/>
          <w:u w:val="single"/>
        </w:rPr>
        <w:t>Presentation of Newly Elected Commissioner Richard Raper</w:t>
      </w:r>
    </w:p>
    <w:p w:rsidR="00D034BD" w:rsidRDefault="00D034BD" w:rsidP="00CF38B7">
      <w:pPr>
        <w:pStyle w:val="NoSpacing"/>
        <w:jc w:val="both"/>
        <w:rPr>
          <w:b/>
          <w:u w:val="single"/>
        </w:rPr>
      </w:pPr>
    </w:p>
    <w:p w:rsidR="00D034BD" w:rsidRPr="00D034BD" w:rsidRDefault="00F754C6" w:rsidP="00CF38B7">
      <w:pPr>
        <w:pStyle w:val="NoSpacing"/>
        <w:jc w:val="both"/>
      </w:pPr>
      <w:r>
        <w:t>Mayor Hawn recognized the new commissioner</w:t>
      </w:r>
      <w:r w:rsidR="00861B3F">
        <w:t>,</w:t>
      </w:r>
      <w:r>
        <w:t xml:space="preserve"> Richard Raper.</w:t>
      </w:r>
    </w:p>
    <w:p w:rsidR="00E77AC9" w:rsidRPr="002B032E" w:rsidRDefault="00E77AC9" w:rsidP="00CF38B7">
      <w:pPr>
        <w:pStyle w:val="NoSpacing"/>
        <w:jc w:val="both"/>
      </w:pPr>
    </w:p>
    <w:p w:rsidR="00DF0717" w:rsidRPr="002B032E" w:rsidRDefault="00DF0717" w:rsidP="00CF38B7">
      <w:pPr>
        <w:pStyle w:val="NoSpacing"/>
        <w:jc w:val="both"/>
        <w:rPr>
          <w:b/>
          <w:u w:val="single"/>
        </w:rPr>
      </w:pPr>
      <w:r w:rsidRPr="002B032E">
        <w:rPr>
          <w:b/>
          <w:u w:val="single"/>
        </w:rPr>
        <w:t>Commissioner Reports</w:t>
      </w:r>
    </w:p>
    <w:p w:rsidR="00214A78" w:rsidRPr="002B032E" w:rsidRDefault="00214A78" w:rsidP="00CF38B7">
      <w:pPr>
        <w:pStyle w:val="NoSpacing"/>
        <w:jc w:val="both"/>
        <w:rPr>
          <w:b/>
          <w:u w:val="single"/>
        </w:rPr>
      </w:pPr>
    </w:p>
    <w:p w:rsidR="00214A78" w:rsidRPr="002B032E" w:rsidRDefault="00F754C6" w:rsidP="00E77AC9">
      <w:pPr>
        <w:rPr>
          <w:rFonts w:cs="Times New Roman"/>
          <w:b/>
          <w:u w:val="single"/>
        </w:rPr>
      </w:pPr>
      <w:r>
        <w:rPr>
          <w:rFonts w:cs="Times New Roman"/>
        </w:rPr>
        <w:t>There were no commissioner reports.</w:t>
      </w:r>
    </w:p>
    <w:p w:rsidR="00236C5C" w:rsidRPr="002B032E" w:rsidRDefault="00297D43" w:rsidP="00CF38B7">
      <w:pPr>
        <w:pStyle w:val="NoSpacing"/>
        <w:jc w:val="both"/>
        <w:rPr>
          <w:b/>
          <w:u w:val="single"/>
        </w:rPr>
      </w:pPr>
      <w:r>
        <w:rPr>
          <w:b/>
          <w:u w:val="single"/>
        </w:rPr>
        <w:t>Approval of September</w:t>
      </w:r>
      <w:r w:rsidR="003B132E" w:rsidRPr="002B032E">
        <w:rPr>
          <w:b/>
          <w:u w:val="single"/>
        </w:rPr>
        <w:t xml:space="preserve"> Minutes</w:t>
      </w:r>
    </w:p>
    <w:p w:rsidR="00214A78" w:rsidRPr="002B032E" w:rsidRDefault="00214A78" w:rsidP="00CF38B7">
      <w:pPr>
        <w:pStyle w:val="NoSpacing"/>
        <w:jc w:val="both"/>
        <w:rPr>
          <w:b/>
          <w:u w:val="single"/>
        </w:rPr>
      </w:pPr>
    </w:p>
    <w:p w:rsidR="00214A78" w:rsidRPr="00861B3F" w:rsidRDefault="00861B3F" w:rsidP="00CF38B7">
      <w:pPr>
        <w:pStyle w:val="NoSpacing"/>
        <w:jc w:val="both"/>
      </w:pPr>
      <w:r>
        <w:rPr>
          <w:b/>
        </w:rPr>
        <w:t>Motion</w:t>
      </w:r>
      <w:r>
        <w:t xml:space="preserve"> was made by Phillips, seconded by Atwell to approve the September 2014 Minutes. All Ayes.</w:t>
      </w:r>
    </w:p>
    <w:p w:rsidR="00236C5C" w:rsidRPr="002B032E" w:rsidRDefault="00236C5C" w:rsidP="00CF38B7">
      <w:pPr>
        <w:pStyle w:val="NoSpacing"/>
        <w:jc w:val="both"/>
      </w:pPr>
    </w:p>
    <w:p w:rsidR="004E4F25" w:rsidRPr="002B032E" w:rsidRDefault="004E4F25" w:rsidP="00297D43">
      <w:pPr>
        <w:pStyle w:val="NoSpacing"/>
        <w:jc w:val="both"/>
      </w:pPr>
    </w:p>
    <w:p w:rsidR="00FD0B3C" w:rsidRPr="002B032E" w:rsidRDefault="00FD0B3C" w:rsidP="00323B37">
      <w:pPr>
        <w:pStyle w:val="NoSpacing"/>
        <w:jc w:val="center"/>
        <w:rPr>
          <w:b/>
          <w:u w:val="single"/>
        </w:rPr>
      </w:pPr>
      <w:r w:rsidRPr="002B032E">
        <w:rPr>
          <w:b/>
          <w:u w:val="single"/>
        </w:rPr>
        <w:t>New Business</w:t>
      </w:r>
    </w:p>
    <w:p w:rsidR="004E4F25" w:rsidRPr="002B032E" w:rsidRDefault="004E4F25" w:rsidP="00CF38B7">
      <w:pPr>
        <w:pStyle w:val="NoSpacing"/>
        <w:jc w:val="both"/>
      </w:pPr>
    </w:p>
    <w:p w:rsidR="00FD0B3C" w:rsidRPr="002B032E" w:rsidRDefault="00861B3F" w:rsidP="00A546AC">
      <w:pPr>
        <w:pStyle w:val="NoSpacing"/>
        <w:jc w:val="both"/>
        <w:rPr>
          <w:b/>
          <w:u w:val="single"/>
        </w:rPr>
      </w:pPr>
      <w:r>
        <w:rPr>
          <w:b/>
          <w:u w:val="single"/>
        </w:rPr>
        <w:t>Library Grant</w:t>
      </w:r>
    </w:p>
    <w:p w:rsidR="00E16667" w:rsidRPr="002B032E" w:rsidRDefault="00E16667" w:rsidP="00A546AC">
      <w:pPr>
        <w:pStyle w:val="NoSpacing"/>
        <w:jc w:val="both"/>
        <w:rPr>
          <w:b/>
          <w:u w:val="single"/>
        </w:rPr>
      </w:pPr>
    </w:p>
    <w:p w:rsidR="0001005E" w:rsidRDefault="00297D43" w:rsidP="00D034BD">
      <w:pPr>
        <w:rPr>
          <w:rFonts w:ascii="Calibri" w:eastAsia="Times New Roman" w:hAnsi="Calibri"/>
        </w:rPr>
      </w:pPr>
      <w:r>
        <w:rPr>
          <w:rFonts w:ascii="Calibri" w:eastAsia="Times New Roman" w:hAnsi="Calibri"/>
        </w:rPr>
        <w:t xml:space="preserve">Librarian Rachael </w:t>
      </w:r>
      <w:r w:rsidR="00861B3F">
        <w:rPr>
          <w:rFonts w:ascii="Calibri" w:eastAsia="Times New Roman" w:hAnsi="Calibri"/>
        </w:rPr>
        <w:t xml:space="preserve">Jones addressed the board </w:t>
      </w:r>
      <w:r w:rsidR="002B5E2C">
        <w:rPr>
          <w:rFonts w:ascii="Calibri" w:eastAsia="Times New Roman" w:hAnsi="Calibri"/>
        </w:rPr>
        <w:t xml:space="preserve">asking for approval to apply for a grant. </w:t>
      </w:r>
      <w:r w:rsidR="00D50484">
        <w:rPr>
          <w:rFonts w:ascii="Calibri" w:eastAsia="Times New Roman" w:hAnsi="Calibri"/>
        </w:rPr>
        <w:t xml:space="preserve"> </w:t>
      </w:r>
      <w:r w:rsidR="002B5E2C">
        <w:rPr>
          <w:rFonts w:ascii="Calibri" w:eastAsia="Times New Roman" w:hAnsi="Calibri"/>
        </w:rPr>
        <w:t xml:space="preserve">The grant would allow her to attend a TLA conference in Memphis for professional development. The grant would also reimburse all travel </w:t>
      </w:r>
      <w:r w:rsidR="00C5741D">
        <w:rPr>
          <w:rFonts w:ascii="Calibri" w:eastAsia="Times New Roman" w:hAnsi="Calibri"/>
        </w:rPr>
        <w:t xml:space="preserve">and conference related </w:t>
      </w:r>
      <w:r w:rsidR="002B5E2C">
        <w:rPr>
          <w:rFonts w:ascii="Calibri" w:eastAsia="Times New Roman" w:hAnsi="Calibri"/>
        </w:rPr>
        <w:t>expenses</w:t>
      </w:r>
      <w:r w:rsidR="00C5741D">
        <w:rPr>
          <w:rFonts w:ascii="Calibri" w:eastAsia="Times New Roman" w:hAnsi="Calibri"/>
        </w:rPr>
        <w:t xml:space="preserve"> up to $500.00</w:t>
      </w:r>
      <w:r w:rsidR="002B5E2C">
        <w:rPr>
          <w:rFonts w:ascii="Calibri" w:eastAsia="Times New Roman" w:hAnsi="Calibri"/>
        </w:rPr>
        <w:t xml:space="preserve">. </w:t>
      </w:r>
      <w:r w:rsidR="002B5E2C">
        <w:rPr>
          <w:rFonts w:ascii="Calibri" w:eastAsia="Times New Roman" w:hAnsi="Calibri"/>
          <w:b/>
        </w:rPr>
        <w:t>Motion</w:t>
      </w:r>
      <w:r w:rsidR="002B5E2C">
        <w:rPr>
          <w:rFonts w:ascii="Calibri" w:eastAsia="Times New Roman" w:hAnsi="Calibri"/>
        </w:rPr>
        <w:t xml:space="preserve"> was m</w:t>
      </w:r>
      <w:r w:rsidR="00C5741D">
        <w:rPr>
          <w:rFonts w:ascii="Calibri" w:eastAsia="Times New Roman" w:hAnsi="Calibri"/>
        </w:rPr>
        <w:t>ade by Phillips, seconded by Shirk</w:t>
      </w:r>
      <w:r w:rsidR="002B5E2C">
        <w:rPr>
          <w:rFonts w:ascii="Calibri" w:eastAsia="Times New Roman" w:hAnsi="Calibri"/>
        </w:rPr>
        <w:t xml:space="preserve"> to approve the grant application. All Ayes.</w:t>
      </w:r>
      <w:r w:rsidR="0001005E">
        <w:rPr>
          <w:rFonts w:ascii="Calibri" w:eastAsia="Times New Roman" w:hAnsi="Calibri"/>
        </w:rPr>
        <w:t xml:space="preserve"> </w:t>
      </w:r>
    </w:p>
    <w:p w:rsidR="00861B3F" w:rsidRDefault="00861B3F" w:rsidP="00D034BD">
      <w:pPr>
        <w:rPr>
          <w:rFonts w:ascii="Calibri" w:eastAsia="Times New Roman" w:hAnsi="Calibri"/>
          <w:b/>
          <w:u w:val="single"/>
        </w:rPr>
      </w:pPr>
      <w:r>
        <w:rPr>
          <w:rFonts w:ascii="Calibri" w:eastAsia="Times New Roman" w:hAnsi="Calibri"/>
          <w:b/>
          <w:u w:val="single"/>
        </w:rPr>
        <w:t>Library Winter Hours</w:t>
      </w:r>
    </w:p>
    <w:p w:rsidR="00861B3F" w:rsidRPr="006029C5" w:rsidRDefault="00861B3F" w:rsidP="00D034BD">
      <w:pPr>
        <w:rPr>
          <w:rFonts w:ascii="Calibri" w:eastAsia="Times New Roman" w:hAnsi="Calibri"/>
        </w:rPr>
      </w:pPr>
      <w:r>
        <w:rPr>
          <w:rFonts w:ascii="Calibri" w:eastAsia="Times New Roman" w:hAnsi="Calibri"/>
        </w:rPr>
        <w:t>Librarian Rachael Jones</w:t>
      </w:r>
      <w:r w:rsidR="002B5E2C">
        <w:rPr>
          <w:rFonts w:ascii="Calibri" w:eastAsia="Times New Roman" w:hAnsi="Calibri"/>
        </w:rPr>
        <w:t xml:space="preserve"> then addressed the board regarding</w:t>
      </w:r>
      <w:r w:rsidR="0001613D">
        <w:rPr>
          <w:rFonts w:ascii="Calibri" w:eastAsia="Times New Roman" w:hAnsi="Calibri"/>
        </w:rPr>
        <w:t xml:space="preserve"> the libraries winter hours. Jones</w:t>
      </w:r>
      <w:r w:rsidR="002B5E2C">
        <w:rPr>
          <w:rFonts w:ascii="Calibri" w:eastAsia="Times New Roman" w:hAnsi="Calibri"/>
        </w:rPr>
        <w:t xml:space="preserve"> presented the board</w:t>
      </w:r>
      <w:r w:rsidR="008C4301">
        <w:rPr>
          <w:rFonts w:ascii="Calibri" w:eastAsia="Times New Roman" w:hAnsi="Calibri"/>
        </w:rPr>
        <w:t xml:space="preserve"> with a study she had done regarding</w:t>
      </w:r>
      <w:r w:rsidR="002B5E2C">
        <w:rPr>
          <w:rFonts w:ascii="Calibri" w:eastAsia="Times New Roman" w:hAnsi="Calibri"/>
        </w:rPr>
        <w:t xml:space="preserve"> how many people come into the library each day. Saturday’s were very </w:t>
      </w:r>
      <w:r w:rsidR="005B5A8B">
        <w:rPr>
          <w:rFonts w:ascii="Calibri" w:eastAsia="Times New Roman" w:hAnsi="Calibri"/>
        </w:rPr>
        <w:t xml:space="preserve">low in attendance. </w:t>
      </w:r>
      <w:r w:rsidR="00300D22">
        <w:rPr>
          <w:rFonts w:ascii="Calibri" w:eastAsia="Times New Roman" w:hAnsi="Calibri"/>
        </w:rPr>
        <w:t>The proposed hours would be effective November 1</w:t>
      </w:r>
      <w:r w:rsidR="00D9326F" w:rsidRPr="00D9326F">
        <w:rPr>
          <w:rFonts w:ascii="Calibri" w:eastAsia="Times New Roman" w:hAnsi="Calibri"/>
          <w:vertAlign w:val="superscript"/>
        </w:rPr>
        <w:t>st</w:t>
      </w:r>
      <w:r w:rsidR="00300D22">
        <w:rPr>
          <w:rFonts w:ascii="Calibri" w:eastAsia="Times New Roman" w:hAnsi="Calibri"/>
          <w:vertAlign w:val="superscript"/>
        </w:rPr>
        <w:t>,</w:t>
      </w:r>
      <w:r w:rsidR="00300D22">
        <w:rPr>
          <w:rFonts w:ascii="Calibri" w:eastAsia="Times New Roman" w:hAnsi="Calibri"/>
        </w:rPr>
        <w:t xml:space="preserve"> 2014 through March 4</w:t>
      </w:r>
      <w:r w:rsidR="00300D22" w:rsidRPr="00300D22">
        <w:rPr>
          <w:rFonts w:ascii="Calibri" w:eastAsia="Times New Roman" w:hAnsi="Calibri"/>
          <w:vertAlign w:val="superscript"/>
        </w:rPr>
        <w:t>th</w:t>
      </w:r>
      <w:r w:rsidR="00300D22">
        <w:rPr>
          <w:rFonts w:ascii="Calibri" w:eastAsia="Times New Roman" w:hAnsi="Calibri"/>
        </w:rPr>
        <w:t xml:space="preserve">, 2015. The hours would include closing on Sunday, Wednesday and Saturday, </w:t>
      </w:r>
      <w:r w:rsidR="008C4301">
        <w:rPr>
          <w:rFonts w:ascii="Calibri" w:eastAsia="Times New Roman" w:hAnsi="Calibri"/>
        </w:rPr>
        <w:t xml:space="preserve">open </w:t>
      </w:r>
      <w:r w:rsidR="00300D22">
        <w:rPr>
          <w:rFonts w:ascii="Calibri" w:eastAsia="Times New Roman" w:hAnsi="Calibri"/>
        </w:rPr>
        <w:t xml:space="preserve">Monday and Friday 11:00 AM – 6:00 PM, Tuesday and Thursday 11:00 AM – 7:00 PM. </w:t>
      </w:r>
      <w:r w:rsidR="006029C5">
        <w:rPr>
          <w:rFonts w:ascii="Calibri" w:eastAsia="Times New Roman" w:hAnsi="Calibri"/>
          <w:b/>
        </w:rPr>
        <w:t>Motion</w:t>
      </w:r>
      <w:r w:rsidR="006029C5">
        <w:rPr>
          <w:rFonts w:ascii="Calibri" w:eastAsia="Times New Roman" w:hAnsi="Calibri"/>
        </w:rPr>
        <w:t xml:space="preserve"> was made by Shirk, seconded by Raper to approve the change of the library winter hours.</w:t>
      </w:r>
      <w:r w:rsidR="0084763C">
        <w:rPr>
          <w:rFonts w:ascii="Calibri" w:eastAsia="Times New Roman" w:hAnsi="Calibri"/>
        </w:rPr>
        <w:t xml:space="preserve"> All Ayes.</w:t>
      </w:r>
    </w:p>
    <w:p w:rsidR="00A45771" w:rsidRPr="002B032E" w:rsidRDefault="00D034BD" w:rsidP="00A546AC">
      <w:pPr>
        <w:pStyle w:val="NoSpacing"/>
        <w:jc w:val="both"/>
        <w:rPr>
          <w:b/>
          <w:u w:val="single"/>
        </w:rPr>
      </w:pPr>
      <w:r>
        <w:rPr>
          <w:b/>
          <w:u w:val="single"/>
        </w:rPr>
        <w:lastRenderedPageBreak/>
        <w:t>Discussion Regarding Possible Changes to the Town Charter</w:t>
      </w:r>
    </w:p>
    <w:p w:rsidR="00A546AC" w:rsidRPr="002B032E" w:rsidRDefault="00A546AC" w:rsidP="00A546AC">
      <w:pPr>
        <w:pStyle w:val="NoSpacing"/>
        <w:jc w:val="both"/>
        <w:rPr>
          <w:b/>
          <w:u w:val="single"/>
        </w:rPr>
      </w:pPr>
    </w:p>
    <w:p w:rsidR="00690B36" w:rsidRPr="00901FF4" w:rsidRDefault="00D034BD" w:rsidP="00D034BD">
      <w:pPr>
        <w:pStyle w:val="NoSpacing"/>
        <w:jc w:val="both"/>
        <w:rPr>
          <w:rFonts w:asciiTheme="majorHAnsi" w:hAnsiTheme="majorHAnsi" w:cs="TimesNewRoman"/>
        </w:rPr>
      </w:pPr>
      <w:r>
        <w:t>Town Manager</w:t>
      </w:r>
      <w:r w:rsidR="001B6FA9" w:rsidRPr="002B032E">
        <w:t xml:space="preserve"> </w:t>
      </w:r>
      <w:r w:rsidR="00A904B4">
        <w:t>Moses explained that changing the restriction regarding the Town Manager being required to live inside the city limits to being required to live inside McMinn County would be one example of things that the board may want to consider changing in the Town Charter. She requested</w:t>
      </w:r>
      <w:r w:rsidR="005B5A8B">
        <w:t xml:space="preserve"> that</w:t>
      </w:r>
      <w:r w:rsidR="00A904B4">
        <w:t xml:space="preserve"> the commissioners look through their books to see if there are any other changes that they think should be made. </w:t>
      </w:r>
      <w:r w:rsidR="00A904B4">
        <w:rPr>
          <w:b/>
        </w:rPr>
        <w:t>Motion</w:t>
      </w:r>
      <w:r w:rsidR="00A904B4">
        <w:t xml:space="preserve"> was m</w:t>
      </w:r>
      <w:r w:rsidR="005B5A8B">
        <w:t>ade by Phillips, seconded by Atwell</w:t>
      </w:r>
      <w:r w:rsidR="00A904B4">
        <w:t xml:space="preserve"> to </w:t>
      </w:r>
      <w:r w:rsidR="00A904B4">
        <w:rPr>
          <w:i/>
        </w:rPr>
        <w:t>Table</w:t>
      </w:r>
      <w:r w:rsidR="00901FF4">
        <w:t xml:space="preserve"> this matter until the next meeting. All Ayes.</w:t>
      </w:r>
    </w:p>
    <w:p w:rsidR="00A45771" w:rsidRPr="002B032E" w:rsidRDefault="00690B36" w:rsidP="00A546AC">
      <w:pPr>
        <w:pStyle w:val="NoSpacing"/>
        <w:jc w:val="both"/>
        <w:rPr>
          <w:rFonts w:cs="Times New Roman"/>
          <w:b/>
          <w:u w:val="single"/>
        </w:rPr>
      </w:pPr>
      <w:r w:rsidRPr="002B032E">
        <w:rPr>
          <w:rFonts w:cs="Times New Roman"/>
          <w:b/>
          <w:u w:val="single"/>
        </w:rPr>
        <w:br/>
      </w:r>
      <w:r w:rsidR="00D034BD">
        <w:rPr>
          <w:rFonts w:cs="Times New Roman"/>
          <w:b/>
          <w:u w:val="single"/>
        </w:rPr>
        <w:t>TDOT Grant – Multi Modal Access Grant</w:t>
      </w:r>
    </w:p>
    <w:p w:rsidR="00FE46C7" w:rsidRPr="002B032E" w:rsidRDefault="00FE46C7" w:rsidP="00A546AC">
      <w:pPr>
        <w:pStyle w:val="NoSpacing"/>
        <w:jc w:val="both"/>
        <w:rPr>
          <w:rFonts w:cs="Times New Roman"/>
          <w:b/>
          <w:u w:val="single"/>
        </w:rPr>
      </w:pPr>
    </w:p>
    <w:p w:rsidR="00690B36" w:rsidRPr="002B032E" w:rsidRDefault="00CA38D9" w:rsidP="00A546AC">
      <w:pPr>
        <w:pStyle w:val="NoSpacing"/>
        <w:jc w:val="both"/>
        <w:rPr>
          <w:rFonts w:cs="Times New Roman"/>
        </w:rPr>
      </w:pPr>
      <w:r>
        <w:rPr>
          <w:rFonts w:cs="Times New Roman"/>
        </w:rPr>
        <w:t xml:space="preserve">Town Manager Moses explained that this is a grant that would allow the town to repair sidewalks. The grant would also take care of the removal of sidewalks. </w:t>
      </w:r>
      <w:r w:rsidR="00C5741D">
        <w:rPr>
          <w:rFonts w:cs="Times New Roman"/>
        </w:rPr>
        <w:t xml:space="preserve">They would apply for $250,000.00. </w:t>
      </w:r>
      <w:r w:rsidR="004B1718" w:rsidRPr="002B032E">
        <w:rPr>
          <w:rFonts w:cs="Times New Roman"/>
          <w:b/>
        </w:rPr>
        <w:t>Motion</w:t>
      </w:r>
      <w:r w:rsidR="004B1718" w:rsidRPr="002B032E">
        <w:rPr>
          <w:rFonts w:cs="Times New Roman"/>
        </w:rPr>
        <w:t xml:space="preserve"> was made by Phillips, seconded by Shirk to approve the grant application. All Ayes</w:t>
      </w:r>
      <w:r>
        <w:rPr>
          <w:rFonts w:cs="Times New Roman"/>
        </w:rPr>
        <w:t>.</w:t>
      </w:r>
    </w:p>
    <w:p w:rsidR="000E4A19" w:rsidRPr="002B032E" w:rsidRDefault="000E4A19" w:rsidP="00A546AC">
      <w:pPr>
        <w:pStyle w:val="NoSpacing"/>
        <w:jc w:val="both"/>
        <w:rPr>
          <w:rFonts w:cs="Times New Roman"/>
        </w:rPr>
      </w:pPr>
    </w:p>
    <w:p w:rsidR="004B1718" w:rsidRPr="002B032E" w:rsidRDefault="00D034BD" w:rsidP="00A546AC">
      <w:pPr>
        <w:pStyle w:val="NoSpacing"/>
        <w:jc w:val="both"/>
        <w:rPr>
          <w:rFonts w:cs="Times New Roman"/>
          <w:b/>
          <w:u w:val="single"/>
        </w:rPr>
      </w:pPr>
      <w:r>
        <w:rPr>
          <w:rFonts w:cs="Times New Roman"/>
          <w:b/>
          <w:u w:val="single"/>
        </w:rPr>
        <w:t>Appointment of City Recorder</w:t>
      </w:r>
    </w:p>
    <w:p w:rsidR="00D034BD" w:rsidRDefault="00D034BD" w:rsidP="00A546AC">
      <w:pPr>
        <w:pStyle w:val="NoSpacing"/>
        <w:jc w:val="both"/>
        <w:rPr>
          <w:rFonts w:cs="Times New Roman"/>
        </w:rPr>
      </w:pPr>
    </w:p>
    <w:p w:rsidR="00CA38D9" w:rsidRPr="00CA38D9" w:rsidRDefault="00CA38D9" w:rsidP="00A546AC">
      <w:pPr>
        <w:pStyle w:val="NoSpacing"/>
        <w:jc w:val="both"/>
        <w:rPr>
          <w:rFonts w:cs="Times New Roman"/>
          <w:u w:val="single"/>
        </w:rPr>
      </w:pPr>
      <w:r>
        <w:rPr>
          <w:rFonts w:cs="Times New Roman"/>
        </w:rPr>
        <w:t>Town Manager Moses appointed City Clerk Haley Guidry to City Recorder.</w:t>
      </w:r>
      <w:r w:rsidR="00132345">
        <w:rPr>
          <w:rFonts w:cs="Times New Roman"/>
        </w:rPr>
        <w:t xml:space="preserve"> Moses stated that Sondra Denton’s last day was Wednesday 8, 2014 and that Guidry was taking her place as City Recorder. </w:t>
      </w:r>
      <w:r>
        <w:rPr>
          <w:rFonts w:cs="Times New Roman"/>
          <w:b/>
        </w:rPr>
        <w:t xml:space="preserve">Motion </w:t>
      </w:r>
      <w:r>
        <w:rPr>
          <w:rFonts w:cs="Times New Roman"/>
        </w:rPr>
        <w:t>was made by Phillips, seconded by Shirk to approve the appointment of City Recorder.</w:t>
      </w:r>
      <w:r w:rsidR="005A731B">
        <w:rPr>
          <w:rFonts w:cs="Times New Roman"/>
        </w:rPr>
        <w:t xml:space="preserve"> All Ayes.</w:t>
      </w:r>
    </w:p>
    <w:p w:rsidR="00323B37" w:rsidRPr="002B032E" w:rsidRDefault="00323B37" w:rsidP="00323B37">
      <w:pPr>
        <w:pStyle w:val="NoSpacing"/>
        <w:ind w:left="360"/>
        <w:jc w:val="both"/>
        <w:rPr>
          <w:rFonts w:cs="Times New Roman"/>
          <w:b/>
          <w:u w:val="single"/>
        </w:rPr>
      </w:pPr>
    </w:p>
    <w:p w:rsidR="00AB5641" w:rsidRPr="002B032E" w:rsidRDefault="00D034BD" w:rsidP="00A546AC">
      <w:pPr>
        <w:pStyle w:val="NoSpacing"/>
        <w:jc w:val="both"/>
        <w:rPr>
          <w:b/>
          <w:u w:val="single"/>
        </w:rPr>
      </w:pPr>
      <w:r>
        <w:rPr>
          <w:b/>
          <w:u w:val="single"/>
        </w:rPr>
        <w:t>Paul Huffer</w:t>
      </w:r>
    </w:p>
    <w:p w:rsidR="00D157A4" w:rsidRPr="002B032E" w:rsidRDefault="00D157A4" w:rsidP="00A546AC">
      <w:pPr>
        <w:pStyle w:val="NoSpacing"/>
        <w:jc w:val="both"/>
        <w:rPr>
          <w:b/>
          <w:u w:val="single"/>
        </w:rPr>
      </w:pPr>
    </w:p>
    <w:p w:rsidR="00E61F04" w:rsidRDefault="00CA38D9" w:rsidP="00A546AC">
      <w:pPr>
        <w:pStyle w:val="NoSpacing"/>
        <w:jc w:val="both"/>
      </w:pPr>
      <w:r>
        <w:t xml:space="preserve">Mr. Huffer asked the board if they could wave his court costs from a citation that he had received for his tags being out of date. </w:t>
      </w:r>
      <w:r w:rsidR="005A731B">
        <w:t xml:space="preserve">He had already been to court and Judge Derrick Green had already made his ruling on the citation. </w:t>
      </w:r>
      <w:r>
        <w:t xml:space="preserve">The board agreed that </w:t>
      </w:r>
      <w:r w:rsidR="005A731B">
        <w:t>they could not override the Judge’s decision.</w:t>
      </w:r>
    </w:p>
    <w:p w:rsidR="00D034BD" w:rsidRDefault="00D034BD" w:rsidP="00A546AC">
      <w:pPr>
        <w:pStyle w:val="NoSpacing"/>
        <w:jc w:val="both"/>
        <w:rPr>
          <w:b/>
          <w:u w:val="single"/>
        </w:rPr>
      </w:pPr>
    </w:p>
    <w:p w:rsidR="00D034BD" w:rsidRPr="00D034BD" w:rsidRDefault="00D034BD" w:rsidP="00D034BD">
      <w:pPr>
        <w:pStyle w:val="NoSpacing"/>
        <w:jc w:val="both"/>
        <w:rPr>
          <w:b/>
          <w:u w:val="single"/>
        </w:rPr>
      </w:pPr>
      <w:r w:rsidRPr="00D034BD">
        <w:rPr>
          <w:b/>
          <w:u w:val="single"/>
        </w:rPr>
        <w:t>Financial Report</w:t>
      </w:r>
    </w:p>
    <w:p w:rsidR="00D034BD" w:rsidRPr="00D034BD" w:rsidRDefault="00D034BD" w:rsidP="00D034BD">
      <w:pPr>
        <w:pStyle w:val="NoSpacing"/>
        <w:jc w:val="both"/>
        <w:rPr>
          <w:b/>
          <w:u w:val="single"/>
        </w:rPr>
      </w:pPr>
    </w:p>
    <w:p w:rsidR="00323B37" w:rsidRPr="005A731B" w:rsidRDefault="00D034BD" w:rsidP="00D034BD">
      <w:pPr>
        <w:pStyle w:val="NoSpacing"/>
        <w:jc w:val="both"/>
      </w:pPr>
      <w:r>
        <w:t>Guidry</w:t>
      </w:r>
      <w:r w:rsidRPr="00D034BD">
        <w:t xml:space="preserve"> </w:t>
      </w:r>
      <w:r w:rsidR="005A731B">
        <w:t xml:space="preserve">presented the September 2014 Finance Report. </w:t>
      </w:r>
      <w:r w:rsidR="005A731B">
        <w:rPr>
          <w:b/>
        </w:rPr>
        <w:t>Motion</w:t>
      </w:r>
      <w:r w:rsidR="005A731B">
        <w:t xml:space="preserve"> was made by Phillips, seconded by Atwell to approve the September 2014 Finance Report.</w:t>
      </w:r>
      <w:r w:rsidR="008B3622">
        <w:t xml:space="preserve"> All Ayes.</w:t>
      </w:r>
    </w:p>
    <w:p w:rsidR="0084763C" w:rsidRPr="002B032E" w:rsidRDefault="0084763C" w:rsidP="00D034BD">
      <w:pPr>
        <w:pStyle w:val="NoSpacing"/>
        <w:jc w:val="both"/>
        <w:rPr>
          <w:b/>
          <w:u w:val="single"/>
        </w:rPr>
      </w:pPr>
    </w:p>
    <w:p w:rsidR="00DF0717" w:rsidRPr="002B032E" w:rsidRDefault="00DF0717" w:rsidP="00A546AC">
      <w:pPr>
        <w:pStyle w:val="NoSpacing"/>
        <w:jc w:val="both"/>
        <w:rPr>
          <w:b/>
          <w:u w:val="single"/>
        </w:rPr>
      </w:pPr>
      <w:r w:rsidRPr="002B032E">
        <w:rPr>
          <w:b/>
          <w:u w:val="single"/>
        </w:rPr>
        <w:t>Police Dept</w:t>
      </w:r>
      <w:r w:rsidR="00AB5641" w:rsidRPr="002B032E">
        <w:rPr>
          <w:b/>
          <w:u w:val="single"/>
        </w:rPr>
        <w:t>.</w:t>
      </w:r>
      <w:r w:rsidRPr="002B032E">
        <w:rPr>
          <w:b/>
          <w:u w:val="single"/>
        </w:rPr>
        <w:t xml:space="preserve"> Report</w:t>
      </w:r>
    </w:p>
    <w:p w:rsidR="005150A9" w:rsidRPr="002B032E" w:rsidRDefault="005150A9" w:rsidP="00A546AC">
      <w:pPr>
        <w:pStyle w:val="NoSpacing"/>
        <w:jc w:val="both"/>
        <w:rPr>
          <w:b/>
          <w:u w:val="single"/>
        </w:rPr>
      </w:pPr>
    </w:p>
    <w:p w:rsidR="005150A9" w:rsidRPr="002B032E" w:rsidRDefault="005150A9" w:rsidP="00A546AC">
      <w:pPr>
        <w:pStyle w:val="NoSpacing"/>
        <w:jc w:val="both"/>
        <w:rPr>
          <w:b/>
          <w:u w:val="single"/>
        </w:rPr>
      </w:pPr>
      <w:r w:rsidRPr="002B032E">
        <w:t>Police Chie</w:t>
      </w:r>
      <w:r w:rsidR="00D034BD">
        <w:t>f Gary Miller presented the September</w:t>
      </w:r>
      <w:r w:rsidRPr="002B032E">
        <w:t xml:space="preserve"> 2014 Police Department report.</w:t>
      </w:r>
      <w:r w:rsidR="002E64BA" w:rsidRPr="002B032E">
        <w:t xml:space="preserve"> </w:t>
      </w:r>
    </w:p>
    <w:p w:rsidR="00323B37" w:rsidRPr="002B032E" w:rsidRDefault="00323B37" w:rsidP="00323B37">
      <w:pPr>
        <w:pStyle w:val="NoSpacing"/>
        <w:ind w:left="360"/>
        <w:jc w:val="both"/>
        <w:rPr>
          <w:b/>
          <w:u w:val="single"/>
        </w:rPr>
      </w:pPr>
    </w:p>
    <w:p w:rsidR="005150A9" w:rsidRDefault="00DF0717" w:rsidP="005150A9">
      <w:pPr>
        <w:pStyle w:val="NoSpacing"/>
        <w:jc w:val="both"/>
        <w:rPr>
          <w:b/>
          <w:u w:val="single"/>
        </w:rPr>
      </w:pPr>
      <w:r w:rsidRPr="002B032E">
        <w:rPr>
          <w:b/>
          <w:u w:val="single"/>
        </w:rPr>
        <w:t>Fire Dept</w:t>
      </w:r>
      <w:r w:rsidR="00AB5641" w:rsidRPr="002B032E">
        <w:rPr>
          <w:b/>
          <w:u w:val="single"/>
        </w:rPr>
        <w:t>.</w:t>
      </w:r>
      <w:r w:rsidRPr="002B032E">
        <w:rPr>
          <w:b/>
          <w:u w:val="single"/>
        </w:rPr>
        <w:t xml:space="preserve"> Report</w:t>
      </w:r>
    </w:p>
    <w:p w:rsidR="00D034BD" w:rsidRPr="002B032E" w:rsidRDefault="00D034BD" w:rsidP="005150A9">
      <w:pPr>
        <w:pStyle w:val="NoSpacing"/>
        <w:jc w:val="both"/>
        <w:rPr>
          <w:b/>
          <w:u w:val="single"/>
        </w:rPr>
      </w:pPr>
    </w:p>
    <w:p w:rsidR="00A2105B" w:rsidRDefault="0084763C" w:rsidP="005150A9">
      <w:pPr>
        <w:pStyle w:val="NoSpacing"/>
        <w:jc w:val="both"/>
      </w:pPr>
      <w:r>
        <w:t>No Fire Department report was given.</w:t>
      </w:r>
    </w:p>
    <w:p w:rsidR="005A731B" w:rsidRDefault="005A731B" w:rsidP="005150A9">
      <w:pPr>
        <w:pStyle w:val="NoSpacing"/>
        <w:jc w:val="both"/>
      </w:pPr>
    </w:p>
    <w:p w:rsidR="005A731B" w:rsidRDefault="005A731B" w:rsidP="005150A9">
      <w:pPr>
        <w:pStyle w:val="NoSpacing"/>
        <w:jc w:val="both"/>
        <w:rPr>
          <w:b/>
          <w:u w:val="single"/>
        </w:rPr>
      </w:pPr>
      <w:r>
        <w:rPr>
          <w:b/>
          <w:u w:val="single"/>
        </w:rPr>
        <w:t xml:space="preserve">McGill </w:t>
      </w:r>
      <w:r w:rsidR="006E237F">
        <w:rPr>
          <w:b/>
          <w:u w:val="single"/>
        </w:rPr>
        <w:t>&amp; Associates Proposal for Engineering Services Sanitary Sewer Collection System Rehabilitation</w:t>
      </w:r>
    </w:p>
    <w:p w:rsidR="006E237F" w:rsidRDefault="006E237F" w:rsidP="005150A9">
      <w:pPr>
        <w:pStyle w:val="NoSpacing"/>
        <w:jc w:val="both"/>
        <w:rPr>
          <w:b/>
        </w:rPr>
      </w:pPr>
    </w:p>
    <w:p w:rsidR="005A731B" w:rsidRPr="005A731B" w:rsidRDefault="006E237F" w:rsidP="005150A9">
      <w:pPr>
        <w:pStyle w:val="NoSpacing"/>
        <w:jc w:val="both"/>
      </w:pPr>
      <w:r>
        <w:t xml:space="preserve">Town Manager Moses explained the need to rehabilitate approximately 500 feet of 12 inch diameter sewer trunk line and two (2) manholes. McGill will prepare a preliminary cost estimate and the technical scope of the project resulting from the preliminary determinations to assure a good understanding and coordinate such information with Englewood. </w:t>
      </w:r>
      <w:r w:rsidR="00616D8C">
        <w:rPr>
          <w:b/>
        </w:rPr>
        <w:t xml:space="preserve">Motion </w:t>
      </w:r>
      <w:r w:rsidR="00616D8C">
        <w:t>was made by Phillips, seconded by Shirk to spend $5,500.00 to contract with McGill to start the sewer rehab. All Ayes.</w:t>
      </w:r>
    </w:p>
    <w:p w:rsidR="0084763C" w:rsidRPr="002B032E" w:rsidRDefault="0084763C" w:rsidP="005150A9">
      <w:pPr>
        <w:pStyle w:val="NoSpacing"/>
        <w:jc w:val="both"/>
      </w:pPr>
    </w:p>
    <w:p w:rsidR="00132345" w:rsidRDefault="00132345" w:rsidP="005150A9">
      <w:pPr>
        <w:pStyle w:val="NoSpacing"/>
        <w:jc w:val="both"/>
        <w:rPr>
          <w:b/>
          <w:u w:val="single"/>
        </w:rPr>
      </w:pPr>
    </w:p>
    <w:p w:rsidR="00132345" w:rsidRDefault="00132345" w:rsidP="005150A9">
      <w:pPr>
        <w:pStyle w:val="NoSpacing"/>
        <w:jc w:val="both"/>
        <w:rPr>
          <w:b/>
          <w:u w:val="single"/>
        </w:rPr>
      </w:pPr>
    </w:p>
    <w:p w:rsidR="00132345" w:rsidRDefault="00132345" w:rsidP="005150A9">
      <w:pPr>
        <w:pStyle w:val="NoSpacing"/>
        <w:jc w:val="both"/>
        <w:rPr>
          <w:b/>
          <w:u w:val="single"/>
        </w:rPr>
      </w:pPr>
    </w:p>
    <w:p w:rsidR="004B1718" w:rsidRPr="002B032E" w:rsidRDefault="004B1718" w:rsidP="005150A9">
      <w:pPr>
        <w:pStyle w:val="NoSpacing"/>
        <w:jc w:val="both"/>
        <w:rPr>
          <w:b/>
          <w:u w:val="single"/>
        </w:rPr>
      </w:pPr>
      <w:bookmarkStart w:id="0" w:name="_GoBack"/>
      <w:bookmarkEnd w:id="0"/>
      <w:r w:rsidRPr="002B032E">
        <w:rPr>
          <w:b/>
          <w:u w:val="single"/>
        </w:rPr>
        <w:lastRenderedPageBreak/>
        <w:t>Citizen Comments</w:t>
      </w:r>
    </w:p>
    <w:p w:rsidR="00E70F4C" w:rsidRPr="002B032E" w:rsidRDefault="00E70F4C" w:rsidP="005150A9">
      <w:pPr>
        <w:pStyle w:val="NoSpacing"/>
        <w:jc w:val="both"/>
      </w:pPr>
    </w:p>
    <w:p w:rsidR="00D034BD" w:rsidRPr="00DD0E5F" w:rsidRDefault="00C5741D" w:rsidP="00DD0E5F">
      <w:pPr>
        <w:pStyle w:val="NoSpacing"/>
      </w:pPr>
      <w:r>
        <w:t>Jessy</w:t>
      </w:r>
      <w:r w:rsidR="00DD0E5F">
        <w:t xml:space="preserve"> Bookout came before the board asking about a $3,000.00 water bill that he received. Bookout stated that the leak was cause by the hot water heater, and that the water was going out of his garage door. The leak was located inside of the house. Town Manager Moses explained that City Hall had attempted to contact the owner, Curtis Bookout, and had no success. They were unaware that Mr. Bookout was deceased, and that his son, Jess</w:t>
      </w:r>
      <w:r>
        <w:t>y</w:t>
      </w:r>
      <w:r w:rsidR="00DD0E5F">
        <w:t xml:space="preserve"> Bookout, had been making the payments. Commissioner Phillips stated that it was the home owner’s responsibility to notify City Hall when someone had passed away, and to get the utilities switched into their nam</w:t>
      </w:r>
      <w:r w:rsidR="0042313F">
        <w:t>e. Phillips then stated that O</w:t>
      </w:r>
      <w:r w:rsidR="00DD0E5F">
        <w:t xml:space="preserve">rdinance </w:t>
      </w:r>
      <w:r w:rsidR="0042313F">
        <w:t>No. 04-14-14-81 states that</w:t>
      </w:r>
      <w:r w:rsidR="00DD0E5F">
        <w:t xml:space="preserve"> if there is a leak inside of a customer’s ho</w:t>
      </w:r>
      <w:r w:rsidR="00E21329">
        <w:t>me, no adjustments will be made since it would not be considered a hidden leak.</w:t>
      </w:r>
      <w:r>
        <w:t xml:space="preserve"> They informed Mr. Bookout that he woul</w:t>
      </w:r>
      <w:r w:rsidR="00E21329">
        <w:t>d be able to go to City Hall to</w:t>
      </w:r>
      <w:r>
        <w:t xml:space="preserve"> make a payment agreement.</w:t>
      </w:r>
    </w:p>
    <w:p w:rsidR="00616D8C" w:rsidRPr="002B032E" w:rsidRDefault="00616D8C" w:rsidP="005150A9">
      <w:pPr>
        <w:pStyle w:val="NoSpacing"/>
        <w:jc w:val="both"/>
        <w:rPr>
          <w:b/>
          <w:u w:val="single"/>
        </w:rPr>
      </w:pPr>
    </w:p>
    <w:p w:rsidR="003C4798" w:rsidRPr="002B032E" w:rsidRDefault="003C4798" w:rsidP="00A546AC">
      <w:pPr>
        <w:pStyle w:val="NoSpacing"/>
        <w:jc w:val="both"/>
        <w:rPr>
          <w:b/>
          <w:u w:val="single"/>
        </w:rPr>
      </w:pPr>
      <w:r w:rsidRPr="002B032E">
        <w:rPr>
          <w:b/>
          <w:u w:val="single"/>
        </w:rPr>
        <w:t>Adjournment</w:t>
      </w:r>
    </w:p>
    <w:p w:rsidR="005150A9" w:rsidRPr="002B032E" w:rsidRDefault="005150A9" w:rsidP="00A546AC">
      <w:pPr>
        <w:pStyle w:val="NoSpacing"/>
        <w:jc w:val="both"/>
        <w:rPr>
          <w:b/>
          <w:u w:val="single"/>
        </w:rPr>
      </w:pPr>
    </w:p>
    <w:p w:rsidR="002B032E" w:rsidRPr="002B032E" w:rsidRDefault="005150A9" w:rsidP="002B032E">
      <w:pPr>
        <w:pStyle w:val="NoSpacing"/>
        <w:jc w:val="both"/>
      </w:pPr>
      <w:r w:rsidRPr="002B032E">
        <w:rPr>
          <w:b/>
        </w:rPr>
        <w:t>Motion</w:t>
      </w:r>
      <w:r w:rsidR="00993762" w:rsidRPr="002B032E">
        <w:rPr>
          <w:b/>
        </w:rPr>
        <w:t xml:space="preserve"> </w:t>
      </w:r>
      <w:r w:rsidR="005F6FA2">
        <w:t>was made by Phillips</w:t>
      </w:r>
      <w:r w:rsidR="002E64BA" w:rsidRPr="002B032E">
        <w:t xml:space="preserve">, seconded by </w:t>
      </w:r>
      <w:r w:rsidR="005F6FA2">
        <w:t>Shirk</w:t>
      </w:r>
      <w:r w:rsidR="004B1718" w:rsidRPr="002B032E">
        <w:t xml:space="preserve"> </w:t>
      </w:r>
      <w:r w:rsidR="002B032E" w:rsidRPr="002B032E">
        <w:t>to adjourn the meeting. All Ayes.</w:t>
      </w:r>
    </w:p>
    <w:p w:rsidR="002B032E" w:rsidRPr="002B032E" w:rsidRDefault="002B032E" w:rsidP="002B032E">
      <w:pPr>
        <w:pStyle w:val="NoSpacing"/>
        <w:jc w:val="both"/>
      </w:pPr>
    </w:p>
    <w:p w:rsidR="002B032E" w:rsidRPr="002B032E" w:rsidRDefault="002B032E" w:rsidP="002B032E">
      <w:pPr>
        <w:pStyle w:val="NoSpacing"/>
        <w:jc w:val="both"/>
      </w:pPr>
    </w:p>
    <w:p w:rsidR="00A2105B" w:rsidRPr="002B032E" w:rsidRDefault="00A2105B" w:rsidP="002B032E">
      <w:pPr>
        <w:pStyle w:val="NoSpacing"/>
        <w:jc w:val="both"/>
      </w:pPr>
    </w:p>
    <w:p w:rsidR="00FD0B3C" w:rsidRPr="002B032E" w:rsidRDefault="002B032E" w:rsidP="00CF38B7">
      <w:pPr>
        <w:pStyle w:val="NoSpacing"/>
        <w:jc w:val="both"/>
      </w:pPr>
      <w:r w:rsidRPr="002B032E">
        <w:t>_____________________                                                     ________________</w:t>
      </w:r>
      <w:r>
        <w:t>_________</w:t>
      </w:r>
      <w:r>
        <w:br/>
        <w:t>Mayor</w:t>
      </w:r>
      <w:r>
        <w:tab/>
      </w:r>
      <w:r>
        <w:tab/>
      </w:r>
      <w:r>
        <w:tab/>
      </w:r>
      <w:r>
        <w:tab/>
      </w:r>
      <w:r>
        <w:tab/>
      </w:r>
      <w:r>
        <w:tab/>
      </w:r>
      <w:r>
        <w:tab/>
      </w:r>
      <w:r>
        <w:tab/>
      </w:r>
      <w:r>
        <w:tab/>
        <w:t xml:space="preserve">                   Recorder</w:t>
      </w:r>
    </w:p>
    <w:sectPr w:rsidR="00FD0B3C" w:rsidRPr="002B032E" w:rsidSect="0013234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27A"/>
    <w:multiLevelType w:val="hybridMultilevel"/>
    <w:tmpl w:val="14B6F8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B1986"/>
    <w:multiLevelType w:val="hybridMultilevel"/>
    <w:tmpl w:val="A894D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1AD7"/>
    <w:multiLevelType w:val="hybridMultilevel"/>
    <w:tmpl w:val="7E3662CA"/>
    <w:lvl w:ilvl="0" w:tplc="5AC48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75C5814"/>
    <w:multiLevelType w:val="hybridMultilevel"/>
    <w:tmpl w:val="8FDC6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BB45B2"/>
    <w:multiLevelType w:val="hybridMultilevel"/>
    <w:tmpl w:val="48928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13AA9"/>
    <w:multiLevelType w:val="hybridMultilevel"/>
    <w:tmpl w:val="B1689AB2"/>
    <w:lvl w:ilvl="0" w:tplc="06DED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147F97"/>
    <w:multiLevelType w:val="hybridMultilevel"/>
    <w:tmpl w:val="0C6CF746"/>
    <w:lvl w:ilvl="0" w:tplc="C1EC213E">
      <w:start w:val="1"/>
      <w:numFmt w:val="upperLetter"/>
      <w:lvlText w:val="%1."/>
      <w:lvlJc w:val="left"/>
      <w:pPr>
        <w:ind w:left="1530" w:hanging="72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07D3E22"/>
    <w:multiLevelType w:val="hybridMultilevel"/>
    <w:tmpl w:val="09C401F0"/>
    <w:lvl w:ilvl="0" w:tplc="8D1C1084">
      <w:start w:val="1"/>
      <w:numFmt w:val="upperLetter"/>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A4D"/>
    <w:rsid w:val="00003FB1"/>
    <w:rsid w:val="0001005E"/>
    <w:rsid w:val="0001613D"/>
    <w:rsid w:val="0005418E"/>
    <w:rsid w:val="00080570"/>
    <w:rsid w:val="00092872"/>
    <w:rsid w:val="000D6955"/>
    <w:rsid w:val="000E4A19"/>
    <w:rsid w:val="0011744B"/>
    <w:rsid w:val="00126FD9"/>
    <w:rsid w:val="00132345"/>
    <w:rsid w:val="00135F6D"/>
    <w:rsid w:val="001B6029"/>
    <w:rsid w:val="001B6FA9"/>
    <w:rsid w:val="001D7595"/>
    <w:rsid w:val="00213107"/>
    <w:rsid w:val="00214A78"/>
    <w:rsid w:val="00236C5C"/>
    <w:rsid w:val="002724DE"/>
    <w:rsid w:val="002868CF"/>
    <w:rsid w:val="00297D43"/>
    <w:rsid w:val="002B032E"/>
    <w:rsid w:val="002B5E2C"/>
    <w:rsid w:val="002E64BA"/>
    <w:rsid w:val="00300D22"/>
    <w:rsid w:val="00320EFB"/>
    <w:rsid w:val="00323B37"/>
    <w:rsid w:val="00347E0F"/>
    <w:rsid w:val="00362682"/>
    <w:rsid w:val="003B132E"/>
    <w:rsid w:val="003C4798"/>
    <w:rsid w:val="003C6040"/>
    <w:rsid w:val="003E1464"/>
    <w:rsid w:val="003F6EDC"/>
    <w:rsid w:val="00414EE1"/>
    <w:rsid w:val="0042313F"/>
    <w:rsid w:val="00442DAB"/>
    <w:rsid w:val="00485D24"/>
    <w:rsid w:val="00491991"/>
    <w:rsid w:val="004B1718"/>
    <w:rsid w:val="004B41E6"/>
    <w:rsid w:val="004C2F92"/>
    <w:rsid w:val="004E4F25"/>
    <w:rsid w:val="005150A9"/>
    <w:rsid w:val="00587725"/>
    <w:rsid w:val="005A3AC5"/>
    <w:rsid w:val="005A731B"/>
    <w:rsid w:val="005B5A8B"/>
    <w:rsid w:val="005C6AFC"/>
    <w:rsid w:val="005F6FA2"/>
    <w:rsid w:val="006029C5"/>
    <w:rsid w:val="00616D8C"/>
    <w:rsid w:val="00634AB3"/>
    <w:rsid w:val="00682E3C"/>
    <w:rsid w:val="00690B36"/>
    <w:rsid w:val="0069107E"/>
    <w:rsid w:val="006E237F"/>
    <w:rsid w:val="007A522C"/>
    <w:rsid w:val="007C2C61"/>
    <w:rsid w:val="0084763C"/>
    <w:rsid w:val="00861B3F"/>
    <w:rsid w:val="0087257C"/>
    <w:rsid w:val="008954B5"/>
    <w:rsid w:val="008B3622"/>
    <w:rsid w:val="008C4301"/>
    <w:rsid w:val="008D5416"/>
    <w:rsid w:val="00900E08"/>
    <w:rsid w:val="00901FF4"/>
    <w:rsid w:val="00964E28"/>
    <w:rsid w:val="00993762"/>
    <w:rsid w:val="009C37FA"/>
    <w:rsid w:val="009D0E99"/>
    <w:rsid w:val="009F6E97"/>
    <w:rsid w:val="00A01A0B"/>
    <w:rsid w:val="00A2105B"/>
    <w:rsid w:val="00A33FBD"/>
    <w:rsid w:val="00A35843"/>
    <w:rsid w:val="00A45771"/>
    <w:rsid w:val="00A546AC"/>
    <w:rsid w:val="00A82BC6"/>
    <w:rsid w:val="00A82D00"/>
    <w:rsid w:val="00A87F63"/>
    <w:rsid w:val="00A904B4"/>
    <w:rsid w:val="00AB5641"/>
    <w:rsid w:val="00AE6262"/>
    <w:rsid w:val="00B010F4"/>
    <w:rsid w:val="00B17FAD"/>
    <w:rsid w:val="00B33A4D"/>
    <w:rsid w:val="00B56BA9"/>
    <w:rsid w:val="00BF6C97"/>
    <w:rsid w:val="00C02A6F"/>
    <w:rsid w:val="00C15ECD"/>
    <w:rsid w:val="00C5741D"/>
    <w:rsid w:val="00C758EF"/>
    <w:rsid w:val="00CA38D9"/>
    <w:rsid w:val="00CF38B7"/>
    <w:rsid w:val="00D034BD"/>
    <w:rsid w:val="00D12BA0"/>
    <w:rsid w:val="00D157A4"/>
    <w:rsid w:val="00D17ABC"/>
    <w:rsid w:val="00D34303"/>
    <w:rsid w:val="00D50484"/>
    <w:rsid w:val="00D748D3"/>
    <w:rsid w:val="00D9326F"/>
    <w:rsid w:val="00DD0E5F"/>
    <w:rsid w:val="00DD3DD7"/>
    <w:rsid w:val="00DE4C1D"/>
    <w:rsid w:val="00DF0717"/>
    <w:rsid w:val="00DF4BEC"/>
    <w:rsid w:val="00DF5CAB"/>
    <w:rsid w:val="00E16667"/>
    <w:rsid w:val="00E21329"/>
    <w:rsid w:val="00E26101"/>
    <w:rsid w:val="00E61F04"/>
    <w:rsid w:val="00E70F4C"/>
    <w:rsid w:val="00E77AC9"/>
    <w:rsid w:val="00EA1983"/>
    <w:rsid w:val="00EF166E"/>
    <w:rsid w:val="00F07787"/>
    <w:rsid w:val="00F13536"/>
    <w:rsid w:val="00F20FF9"/>
    <w:rsid w:val="00F35D1E"/>
    <w:rsid w:val="00F754C6"/>
    <w:rsid w:val="00F81598"/>
    <w:rsid w:val="00F84F59"/>
    <w:rsid w:val="00FD0B3C"/>
    <w:rsid w:val="00FE46C7"/>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5C3D7-8558-475D-963D-E974BB58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FD9"/>
  </w:style>
  <w:style w:type="paragraph" w:styleId="Heading1">
    <w:name w:val="heading 1"/>
    <w:basedOn w:val="Normal"/>
    <w:next w:val="Normal"/>
    <w:link w:val="Heading1Char"/>
    <w:uiPriority w:val="9"/>
    <w:qFormat/>
    <w:rsid w:val="00B33A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A4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3A4D"/>
    <w:pPr>
      <w:spacing w:after="0" w:line="240" w:lineRule="auto"/>
    </w:pPr>
  </w:style>
  <w:style w:type="paragraph" w:styleId="BalloonText">
    <w:name w:val="Balloon Text"/>
    <w:basedOn w:val="Normal"/>
    <w:link w:val="BalloonTextChar"/>
    <w:uiPriority w:val="99"/>
    <w:semiHidden/>
    <w:unhideWhenUsed/>
    <w:rsid w:val="00C75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8EF"/>
    <w:rPr>
      <w:rFonts w:ascii="Tahoma" w:hAnsi="Tahoma" w:cs="Tahoma"/>
      <w:sz w:val="16"/>
      <w:szCs w:val="16"/>
    </w:rPr>
  </w:style>
  <w:style w:type="paragraph" w:styleId="ListParagraph">
    <w:name w:val="List Paragraph"/>
    <w:basedOn w:val="Normal"/>
    <w:uiPriority w:val="34"/>
    <w:qFormat/>
    <w:rsid w:val="00092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LGDPC</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Haley</cp:lastModifiedBy>
  <cp:revision>3</cp:revision>
  <cp:lastPrinted>2014-10-23T17:48:00Z</cp:lastPrinted>
  <dcterms:created xsi:type="dcterms:W3CDTF">2014-10-16T12:21:00Z</dcterms:created>
  <dcterms:modified xsi:type="dcterms:W3CDTF">2014-10-23T17:49:00Z</dcterms:modified>
</cp:coreProperties>
</file>