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07431A">
        <w:rPr>
          <w:sz w:val="28"/>
          <w:szCs w:val="28"/>
        </w:rPr>
        <w:t>January 12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A727A5">
        <w:rPr>
          <w:sz w:val="28"/>
          <w:szCs w:val="28"/>
        </w:rPr>
        <w:t>December</w:t>
      </w:r>
      <w:r w:rsidR="00CC02B8">
        <w:rPr>
          <w:sz w:val="28"/>
          <w:szCs w:val="28"/>
        </w:rPr>
        <w:t xml:space="preserve">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383C69" w:rsidRPr="00383C69" w:rsidRDefault="00383C69" w:rsidP="00324A54">
      <w:pPr>
        <w:pStyle w:val="NoSpacing"/>
        <w:jc w:val="both"/>
        <w:rPr>
          <w:sz w:val="28"/>
          <w:szCs w:val="28"/>
        </w:rPr>
      </w:pPr>
    </w:p>
    <w:p w:rsidR="007C29A8" w:rsidRDefault="00CE2D1C" w:rsidP="007C29A8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CE2D1C" w:rsidRDefault="00CE2D1C" w:rsidP="007C29A8">
      <w:pPr>
        <w:pStyle w:val="NoSpacing"/>
        <w:jc w:val="both"/>
        <w:rPr>
          <w:b/>
          <w:sz w:val="28"/>
          <w:szCs w:val="28"/>
          <w:u w:val="single"/>
        </w:rPr>
      </w:pPr>
    </w:p>
    <w:p w:rsidR="00CE2D1C" w:rsidRDefault="00CE2D1C" w:rsidP="00CE2D1C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Resoluti</w:t>
      </w:r>
      <w:r w:rsidR="00E25452">
        <w:rPr>
          <w:sz w:val="28"/>
          <w:szCs w:val="28"/>
        </w:rPr>
        <w:t>on No. 114 A Resolution to lease</w:t>
      </w:r>
      <w:r>
        <w:rPr>
          <w:sz w:val="28"/>
          <w:szCs w:val="28"/>
        </w:rPr>
        <w:t xml:space="preserve"> two (2) 2014 Dodge Charger Patrol Cars</w:t>
      </w:r>
    </w:p>
    <w:p w:rsidR="00A762EF" w:rsidRDefault="00A762EF" w:rsidP="00CE2D1C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Prime Tower</w:t>
      </w:r>
      <w:bookmarkStart w:id="0" w:name="_GoBack"/>
      <w:bookmarkEnd w:id="0"/>
    </w:p>
    <w:p w:rsidR="00CE2D1C" w:rsidRPr="00CE2D1C" w:rsidRDefault="00CE2D1C" w:rsidP="00CE2D1C">
      <w:pPr>
        <w:pStyle w:val="NoSpacing"/>
        <w:ind w:left="720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324A54" w:rsidRDefault="00324A54" w:rsidP="00CE2D1C">
      <w:pPr>
        <w:pStyle w:val="NoSpacing"/>
        <w:jc w:val="both"/>
        <w:rPr>
          <w:sz w:val="28"/>
          <w:szCs w:val="28"/>
        </w:rPr>
      </w:pPr>
    </w:p>
    <w:p w:rsidR="00324A54" w:rsidRDefault="00FD7AA5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Resolution No. 115 A Resolution to Approve 2015 CDBG Application for Sewer System Improvements Project</w:t>
      </w:r>
    </w:p>
    <w:p w:rsidR="00DF0717" w:rsidRPr="002619ED" w:rsidRDefault="0007431A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>site and emailed to DPA on 01/05/2015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4F27B2"/>
    <w:rsid w:val="005A3AC5"/>
    <w:rsid w:val="00634AB3"/>
    <w:rsid w:val="00682E3C"/>
    <w:rsid w:val="0069107E"/>
    <w:rsid w:val="007C29A8"/>
    <w:rsid w:val="007C2C61"/>
    <w:rsid w:val="0087257C"/>
    <w:rsid w:val="0089154B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5452"/>
    <w:rsid w:val="00E26101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2015-01-07T14:33:00Z</cp:lastPrinted>
  <dcterms:created xsi:type="dcterms:W3CDTF">2015-01-06T18:15:00Z</dcterms:created>
  <dcterms:modified xsi:type="dcterms:W3CDTF">2015-01-13T14:27:00Z</dcterms:modified>
</cp:coreProperties>
</file>