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Pr="002B032E">
        <w:t>regular session on</w:t>
      </w:r>
      <w:r w:rsidR="00135F6D" w:rsidRPr="002B032E">
        <w:t xml:space="preserve"> </w:t>
      </w:r>
      <w:r w:rsidR="002016E9">
        <w:t>Monday January 12</w:t>
      </w:r>
      <w:r w:rsidR="00025C82" w:rsidRPr="00025C82">
        <w:rPr>
          <w:vertAlign w:val="superscript"/>
        </w:rPr>
        <w:t>th</w:t>
      </w:r>
      <w:r w:rsidR="00D34303" w:rsidRPr="002B032E">
        <w:t>, 2014</w:t>
      </w:r>
      <w:r w:rsidR="00BF6C97" w:rsidRPr="002B032E">
        <w:t xml:space="preserve"> at 6:00PM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A82BC6" w:rsidP="00CF38B7">
      <w:pPr>
        <w:pStyle w:val="NoSpacing"/>
        <w:jc w:val="both"/>
      </w:pPr>
      <w:r w:rsidRPr="002B032E">
        <w:t>City Recorder</w:t>
      </w:r>
      <w:r w:rsidR="00080570">
        <w:t xml:space="preserve"> Haley Guidry</w:t>
      </w:r>
      <w:r w:rsidR="00323B37" w:rsidRPr="002B032E">
        <w:t xml:space="preserve"> gave roll</w:t>
      </w:r>
      <w:r w:rsidR="002016E9">
        <w:t xml:space="preserve"> call with commissioners </w:t>
      </w:r>
      <w:r w:rsidR="005E131E">
        <w:t xml:space="preserve">Jerry Shirk, </w:t>
      </w:r>
      <w:r w:rsidR="00F754C6">
        <w:t xml:space="preserve">Alan Phillips </w:t>
      </w:r>
      <w:r w:rsidR="002016E9">
        <w:t xml:space="preserve">and Richard Raper </w:t>
      </w:r>
      <w:r w:rsidR="00323B37" w:rsidRPr="002B032E">
        <w:t>present.</w:t>
      </w:r>
      <w:r w:rsidR="00080570">
        <w:t xml:space="preserve"> </w:t>
      </w:r>
      <w:r w:rsidR="002016E9">
        <w:t xml:space="preserve">Commissioner Wes Atwell was not present. </w:t>
      </w:r>
      <w:r w:rsidR="00080570">
        <w:t>Also</w:t>
      </w:r>
      <w:r w:rsidR="00323B37" w:rsidRPr="002B032E">
        <w:t xml:space="preserve"> present</w:t>
      </w:r>
      <w:r w:rsidR="00B8084C">
        <w:t xml:space="preserve"> were Town Manager Jamie Moses</w:t>
      </w:r>
      <w:r w:rsidR="002016E9">
        <w:t xml:space="preserve"> </w:t>
      </w:r>
      <w:r w:rsidR="00F524D9">
        <w:t>Public Works Director Joe Hardwick</w:t>
      </w:r>
      <w:r w:rsidR="002016E9">
        <w:t xml:space="preserve">, Police Chief Gary Miller, Fire Chief Billy Roach, Assistant Fire Chief Neil Moses, Court Clerk Angie Napier, and </w:t>
      </w:r>
      <w:r w:rsidR="00DC73AF">
        <w:t>Gas Superintendent</w:t>
      </w:r>
      <w:r w:rsidR="002016E9">
        <w:t xml:space="preserve"> Richard </w:t>
      </w:r>
      <w:proofErr w:type="spellStart"/>
      <w:r w:rsidR="002016E9">
        <w:t>Clowers</w:t>
      </w:r>
      <w:proofErr w:type="spellEnd"/>
      <w:r w:rsidR="002016E9">
        <w:t>.</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Shirk.</w:t>
      </w:r>
    </w:p>
    <w:p w:rsidR="00DF0717" w:rsidRDefault="00323B37" w:rsidP="00CF38B7">
      <w:pPr>
        <w:pStyle w:val="NoSpacing"/>
        <w:jc w:val="both"/>
        <w:rPr>
          <w:b/>
          <w:u w:val="single"/>
        </w:rPr>
      </w:pPr>
      <w:r w:rsidRPr="002B032E">
        <w:br/>
      </w:r>
      <w:r w:rsidR="00DF0717" w:rsidRPr="002B032E">
        <w:rPr>
          <w:b/>
          <w:u w:val="single"/>
        </w:rPr>
        <w:t>Communication from the Mayor</w:t>
      </w:r>
    </w:p>
    <w:p w:rsidR="00323B37" w:rsidRPr="002B032E" w:rsidRDefault="00323B37" w:rsidP="00CF38B7">
      <w:pPr>
        <w:pStyle w:val="NoSpacing"/>
        <w:jc w:val="both"/>
        <w:rPr>
          <w:b/>
          <w:u w:val="single"/>
        </w:rPr>
      </w:pPr>
    </w:p>
    <w:p w:rsidR="00D034BD" w:rsidRPr="00D034BD" w:rsidRDefault="002016E9" w:rsidP="00CF38B7">
      <w:pPr>
        <w:pStyle w:val="NoSpacing"/>
        <w:jc w:val="both"/>
      </w:pPr>
      <w:r>
        <w:t xml:space="preserve">Mayor Hawn stated that we received our ISO rating and that it is a 4. Fire Chief Roach explained that a score of a 4 for a town </w:t>
      </w:r>
      <w:r w:rsidR="00DC73AF">
        <w:t xml:space="preserve">of </w:t>
      </w:r>
      <w:r>
        <w:t>this size is a good rating.</w:t>
      </w:r>
    </w:p>
    <w:p w:rsidR="00E77AC9" w:rsidRPr="002B032E" w:rsidRDefault="00E77AC9" w:rsidP="00CF38B7">
      <w:pPr>
        <w:pStyle w:val="NoSpacing"/>
        <w:jc w:val="both"/>
      </w:pPr>
    </w:p>
    <w:p w:rsidR="00DF0717" w:rsidRPr="002B032E" w:rsidRDefault="00DF0717" w:rsidP="00CF38B7">
      <w:pPr>
        <w:pStyle w:val="NoSpacing"/>
        <w:jc w:val="both"/>
        <w:rPr>
          <w:b/>
          <w:u w:val="single"/>
        </w:rPr>
      </w:pPr>
      <w:r w:rsidRPr="002B032E">
        <w:rPr>
          <w:b/>
          <w:u w:val="single"/>
        </w:rPr>
        <w:t>Commissioner Reports</w:t>
      </w:r>
    </w:p>
    <w:p w:rsidR="00214A78" w:rsidRPr="002B032E" w:rsidRDefault="00214A78" w:rsidP="00CF38B7">
      <w:pPr>
        <w:pStyle w:val="NoSpacing"/>
        <w:jc w:val="both"/>
        <w:rPr>
          <w:b/>
          <w:u w:val="single"/>
        </w:rPr>
      </w:pPr>
    </w:p>
    <w:p w:rsidR="00214A78" w:rsidRPr="002B032E" w:rsidRDefault="00F754C6" w:rsidP="00E77AC9">
      <w:pPr>
        <w:rPr>
          <w:rFonts w:cs="Times New Roman"/>
          <w:b/>
          <w:u w:val="single"/>
        </w:rPr>
      </w:pPr>
      <w:r>
        <w:rPr>
          <w:rFonts w:cs="Times New Roman"/>
        </w:rPr>
        <w:t>There were no commissioner reports.</w:t>
      </w:r>
      <w:r w:rsidR="003F182B">
        <w:rPr>
          <w:rFonts w:cs="Times New Roman"/>
        </w:rPr>
        <w:t xml:space="preserve"> </w:t>
      </w:r>
    </w:p>
    <w:p w:rsidR="00236C5C" w:rsidRPr="002B032E" w:rsidRDefault="002016E9" w:rsidP="00CF38B7">
      <w:pPr>
        <w:pStyle w:val="NoSpacing"/>
        <w:jc w:val="both"/>
        <w:rPr>
          <w:b/>
          <w:u w:val="single"/>
        </w:rPr>
      </w:pPr>
      <w:r>
        <w:rPr>
          <w:b/>
          <w:u w:val="single"/>
        </w:rPr>
        <w:t>Approval of December</w:t>
      </w:r>
      <w:r w:rsidR="003B132E" w:rsidRPr="002B032E">
        <w:rPr>
          <w:b/>
          <w:u w:val="single"/>
        </w:rPr>
        <w:t xml:space="preserve"> Minutes</w:t>
      </w:r>
    </w:p>
    <w:p w:rsidR="00214A78" w:rsidRPr="002B032E" w:rsidRDefault="00214A78" w:rsidP="00CF38B7">
      <w:pPr>
        <w:pStyle w:val="NoSpacing"/>
        <w:jc w:val="both"/>
        <w:rPr>
          <w:b/>
          <w:u w:val="single"/>
        </w:rPr>
      </w:pPr>
    </w:p>
    <w:p w:rsidR="00214A78" w:rsidRDefault="00861B3F" w:rsidP="00CF38B7">
      <w:pPr>
        <w:pStyle w:val="NoSpacing"/>
        <w:jc w:val="both"/>
      </w:pPr>
      <w:r>
        <w:rPr>
          <w:b/>
        </w:rPr>
        <w:t>Motion</w:t>
      </w:r>
      <w:r w:rsidR="005E131E">
        <w:t xml:space="preserve"> was made by</w:t>
      </w:r>
      <w:r w:rsidR="00431CF2">
        <w:t xml:space="preserve"> Shirk</w:t>
      </w:r>
      <w:r>
        <w:t>, seconded by</w:t>
      </w:r>
      <w:r w:rsidR="002016E9">
        <w:t xml:space="preserve"> Raper</w:t>
      </w:r>
      <w:r w:rsidR="00B8084C">
        <w:t xml:space="preserve"> to </w:t>
      </w:r>
      <w:r w:rsidR="00F35D60">
        <w:t>ap</w:t>
      </w:r>
      <w:r w:rsidR="002016E9">
        <w:t>prove the December</w:t>
      </w:r>
      <w:r>
        <w:t xml:space="preserve"> 2014 Minutes. All Ayes.</w:t>
      </w:r>
    </w:p>
    <w:p w:rsidR="00025C82" w:rsidRDefault="00025C82" w:rsidP="00CF38B7">
      <w:pPr>
        <w:pStyle w:val="NoSpacing"/>
        <w:jc w:val="both"/>
      </w:pPr>
    </w:p>
    <w:p w:rsidR="00025C82" w:rsidRDefault="00025C82" w:rsidP="00CF38B7">
      <w:pPr>
        <w:pStyle w:val="NoSpacing"/>
        <w:jc w:val="both"/>
      </w:pPr>
    </w:p>
    <w:p w:rsidR="00025C82" w:rsidRDefault="00025C82" w:rsidP="00025C82">
      <w:pPr>
        <w:pStyle w:val="NoSpacing"/>
        <w:jc w:val="center"/>
        <w:rPr>
          <w:b/>
          <w:u w:val="single"/>
        </w:rPr>
      </w:pPr>
      <w:r>
        <w:rPr>
          <w:b/>
          <w:u w:val="single"/>
        </w:rPr>
        <w:t>Old Business</w:t>
      </w:r>
    </w:p>
    <w:p w:rsidR="00025C82" w:rsidRDefault="00025C82" w:rsidP="00025C82">
      <w:pPr>
        <w:pStyle w:val="NoSpacing"/>
        <w:rPr>
          <w:b/>
          <w:u w:val="single"/>
        </w:rPr>
      </w:pPr>
    </w:p>
    <w:p w:rsidR="00236C5C" w:rsidRDefault="00236C5C" w:rsidP="002016E9">
      <w:pPr>
        <w:pStyle w:val="NoSpacing"/>
        <w:jc w:val="both"/>
      </w:pPr>
    </w:p>
    <w:p w:rsidR="002016E9" w:rsidRPr="002016E9" w:rsidRDefault="002016E9" w:rsidP="002016E9">
      <w:pPr>
        <w:pStyle w:val="NoSpacing"/>
        <w:jc w:val="both"/>
        <w:rPr>
          <w:b/>
          <w:u w:val="single"/>
        </w:rPr>
      </w:pPr>
      <w:r>
        <w:rPr>
          <w:b/>
          <w:u w:val="single"/>
        </w:rPr>
        <w:t>Resolution No. 114, A Resolution to lease two 2014 Dodge Charger Patrol Cars</w:t>
      </w:r>
    </w:p>
    <w:p w:rsidR="000B68A6" w:rsidRDefault="000B68A6" w:rsidP="00CF38B7">
      <w:pPr>
        <w:pStyle w:val="NoSpacing"/>
        <w:jc w:val="both"/>
        <w:rPr>
          <w:b/>
          <w:u w:val="single"/>
        </w:rPr>
      </w:pPr>
    </w:p>
    <w:p w:rsidR="000B68A6" w:rsidRPr="002016E9" w:rsidRDefault="002016E9" w:rsidP="002016E9">
      <w:pPr>
        <w:pStyle w:val="NoSpacing"/>
        <w:jc w:val="both"/>
      </w:pPr>
      <w:r>
        <w:t xml:space="preserve">Phillips reiterated that the lease would consist of two 2014 Dodge Charger Patrol cars at $545.05 per car for a 48 month period. </w:t>
      </w:r>
      <w:r>
        <w:rPr>
          <w:b/>
        </w:rPr>
        <w:t>Motion</w:t>
      </w:r>
      <w:r>
        <w:t xml:space="preserve"> was m</w:t>
      </w:r>
      <w:r w:rsidR="00796817">
        <w:t>ade by Shirk, seconded by Raper</w:t>
      </w:r>
      <w:bookmarkStart w:id="0" w:name="_GoBack"/>
      <w:bookmarkEnd w:id="0"/>
      <w:r>
        <w:t>, to approve Resolution No. 114, A resolution to lease two 2014 Dodge Charger Patrol Cars. All Ayes.</w:t>
      </w:r>
    </w:p>
    <w:p w:rsidR="005E131E" w:rsidRDefault="005E131E" w:rsidP="00CF38B7">
      <w:pPr>
        <w:pStyle w:val="NoSpacing"/>
        <w:jc w:val="both"/>
      </w:pPr>
    </w:p>
    <w:p w:rsidR="005E131E" w:rsidRDefault="005E131E" w:rsidP="00CF38B7">
      <w:pPr>
        <w:pStyle w:val="NoSpacing"/>
        <w:jc w:val="both"/>
        <w:rPr>
          <w:b/>
          <w:u w:val="single"/>
        </w:rPr>
      </w:pPr>
      <w:r>
        <w:rPr>
          <w:b/>
          <w:u w:val="single"/>
        </w:rPr>
        <w:t>Prime Tower Agreement</w:t>
      </w:r>
    </w:p>
    <w:p w:rsidR="005E131E" w:rsidRDefault="005E131E" w:rsidP="00CF38B7">
      <w:pPr>
        <w:pStyle w:val="NoSpacing"/>
        <w:jc w:val="both"/>
        <w:rPr>
          <w:b/>
          <w:u w:val="single"/>
        </w:rPr>
      </w:pPr>
    </w:p>
    <w:p w:rsidR="005E131E" w:rsidRPr="00AC5FB1" w:rsidRDefault="002016E9" w:rsidP="002016E9">
      <w:pPr>
        <w:pStyle w:val="NoSpacing"/>
        <w:jc w:val="both"/>
      </w:pPr>
      <w:r>
        <w:t xml:space="preserve">Historical environmental issues discovered during their preliminary research and a national register of historic places was discovered approximately 150 feet north east of the proposed tower location of a former structure located on the property. Based on the preliminary findings the ECA recommends that Prime Tower does not pursue the 107 Carroll Street location for the placement of the telecommunications facility.  </w:t>
      </w:r>
      <w:r>
        <w:br/>
      </w:r>
    </w:p>
    <w:p w:rsidR="004E4F25" w:rsidRPr="002B032E" w:rsidRDefault="004E4F25" w:rsidP="00297D43">
      <w:pPr>
        <w:pStyle w:val="NoSpacing"/>
        <w:jc w:val="both"/>
      </w:pPr>
    </w:p>
    <w:p w:rsidR="002016E9" w:rsidRDefault="002016E9" w:rsidP="00323B37">
      <w:pPr>
        <w:pStyle w:val="NoSpacing"/>
        <w:jc w:val="center"/>
        <w:rPr>
          <w:b/>
          <w:u w:val="single"/>
        </w:rPr>
      </w:pPr>
    </w:p>
    <w:p w:rsidR="002016E9" w:rsidRDefault="002016E9" w:rsidP="00323B37">
      <w:pPr>
        <w:pStyle w:val="NoSpacing"/>
        <w:jc w:val="center"/>
        <w:rPr>
          <w:b/>
          <w:u w:val="single"/>
        </w:rPr>
      </w:pPr>
    </w:p>
    <w:p w:rsidR="00FD0B3C" w:rsidRPr="002B032E" w:rsidRDefault="00FD0B3C" w:rsidP="00323B37">
      <w:pPr>
        <w:pStyle w:val="NoSpacing"/>
        <w:jc w:val="center"/>
        <w:rPr>
          <w:b/>
          <w:u w:val="single"/>
        </w:rPr>
      </w:pPr>
      <w:r w:rsidRPr="002B032E">
        <w:rPr>
          <w:b/>
          <w:u w:val="single"/>
        </w:rPr>
        <w:lastRenderedPageBreak/>
        <w:t>New Business</w:t>
      </w:r>
    </w:p>
    <w:p w:rsidR="00D034BD" w:rsidRDefault="00D034BD" w:rsidP="00A546AC">
      <w:pPr>
        <w:pStyle w:val="NoSpacing"/>
        <w:jc w:val="both"/>
        <w:rPr>
          <w:b/>
          <w:u w:val="single"/>
        </w:rPr>
      </w:pPr>
    </w:p>
    <w:p w:rsidR="000B68A6" w:rsidRDefault="000B68A6" w:rsidP="00A546AC">
      <w:pPr>
        <w:pStyle w:val="NoSpacing"/>
        <w:jc w:val="both"/>
        <w:rPr>
          <w:b/>
          <w:u w:val="single"/>
        </w:rPr>
      </w:pPr>
    </w:p>
    <w:p w:rsidR="000B68A6" w:rsidRDefault="002016E9" w:rsidP="00D034BD">
      <w:pPr>
        <w:pStyle w:val="NoSpacing"/>
        <w:jc w:val="both"/>
        <w:rPr>
          <w:b/>
          <w:u w:val="single"/>
        </w:rPr>
      </w:pPr>
      <w:r>
        <w:rPr>
          <w:b/>
          <w:u w:val="single"/>
        </w:rPr>
        <w:t xml:space="preserve">Resolution No. 115, </w:t>
      </w:r>
      <w:r w:rsidR="00DC73AF">
        <w:rPr>
          <w:b/>
          <w:u w:val="single"/>
        </w:rPr>
        <w:t>a</w:t>
      </w:r>
      <w:r>
        <w:rPr>
          <w:b/>
          <w:u w:val="single"/>
        </w:rPr>
        <w:t xml:space="preserve"> Resolution to Approve 2015 CDBG Application for Sewer System Improvements Project</w:t>
      </w:r>
    </w:p>
    <w:p w:rsidR="002016E9" w:rsidRDefault="002016E9" w:rsidP="00D034BD">
      <w:pPr>
        <w:pStyle w:val="NoSpacing"/>
        <w:jc w:val="both"/>
        <w:rPr>
          <w:b/>
          <w:u w:val="single"/>
        </w:rPr>
      </w:pPr>
    </w:p>
    <w:p w:rsidR="007373B6" w:rsidRPr="002016E9" w:rsidRDefault="002016E9" w:rsidP="00D034BD">
      <w:pPr>
        <w:pStyle w:val="NoSpacing"/>
        <w:jc w:val="both"/>
      </w:pPr>
      <w:r w:rsidRPr="002016E9">
        <w:rPr>
          <w:b/>
        </w:rPr>
        <w:t>Motion</w:t>
      </w:r>
      <w:r>
        <w:t xml:space="preserve"> was made to</w:t>
      </w:r>
      <w:r w:rsidRPr="002016E9">
        <w:rPr>
          <w:i/>
        </w:rPr>
        <w:t xml:space="preserve"> table</w:t>
      </w:r>
      <w:r>
        <w:t xml:space="preserve"> this discussion by Shirk, seconded by Raper until</w:t>
      </w:r>
      <w:r w:rsidR="00754B9B">
        <w:t xml:space="preserve"> </w:t>
      </w:r>
      <w:r>
        <w:t>quotes can be made by engineering companies for this project. All Ayes.</w:t>
      </w:r>
    </w:p>
    <w:p w:rsidR="002016E9" w:rsidRDefault="002016E9" w:rsidP="00D034BD">
      <w:pPr>
        <w:pStyle w:val="NoSpacing"/>
        <w:jc w:val="both"/>
        <w:rPr>
          <w:b/>
          <w:u w:val="single"/>
        </w:rPr>
      </w:pPr>
    </w:p>
    <w:p w:rsidR="00D034BD" w:rsidRPr="00D034BD" w:rsidRDefault="00D034BD" w:rsidP="00D034BD">
      <w:pPr>
        <w:pStyle w:val="NoSpacing"/>
        <w:jc w:val="both"/>
        <w:rPr>
          <w:b/>
          <w:u w:val="single"/>
        </w:rPr>
      </w:pPr>
      <w:r w:rsidRPr="00D034BD">
        <w:rPr>
          <w:b/>
          <w:u w:val="single"/>
        </w:rPr>
        <w:t>Financial Report</w:t>
      </w:r>
    </w:p>
    <w:p w:rsidR="00D034BD" w:rsidRPr="00D034BD" w:rsidRDefault="00D034BD" w:rsidP="00D034BD">
      <w:pPr>
        <w:pStyle w:val="NoSpacing"/>
        <w:jc w:val="both"/>
        <w:rPr>
          <w:b/>
          <w:u w:val="single"/>
        </w:rPr>
      </w:pPr>
    </w:p>
    <w:p w:rsidR="00323B37" w:rsidRPr="005A731B" w:rsidRDefault="00D034BD" w:rsidP="00D034BD">
      <w:pPr>
        <w:pStyle w:val="NoSpacing"/>
        <w:jc w:val="both"/>
      </w:pPr>
      <w:r>
        <w:t>Guidry</w:t>
      </w:r>
      <w:r w:rsidRPr="00D034BD">
        <w:t xml:space="preserve"> </w:t>
      </w:r>
      <w:r w:rsidR="000B68A6">
        <w:t xml:space="preserve">presented the </w:t>
      </w:r>
      <w:r w:rsidR="002016E9">
        <w:t>Decembe</w:t>
      </w:r>
      <w:r w:rsidR="005E131E">
        <w:t>r</w:t>
      </w:r>
      <w:r w:rsidR="005A731B">
        <w:t xml:space="preserve"> 2014 Finance Report. </w:t>
      </w:r>
      <w:r w:rsidR="005A731B">
        <w:rPr>
          <w:b/>
        </w:rPr>
        <w:t>Motion</w:t>
      </w:r>
      <w:r w:rsidR="005E131E">
        <w:t xml:space="preserve"> was made by </w:t>
      </w:r>
      <w:r w:rsidR="002016E9">
        <w:t>Shirk</w:t>
      </w:r>
      <w:r w:rsidR="005A731B">
        <w:t>, seconded by</w:t>
      </w:r>
      <w:r w:rsidR="005E131E">
        <w:t xml:space="preserve"> </w:t>
      </w:r>
      <w:r w:rsidR="002016E9">
        <w:t>Raper to approve the Decem</w:t>
      </w:r>
      <w:r w:rsidR="005E131E">
        <w:t>ber</w:t>
      </w:r>
      <w:r w:rsidR="005A731B">
        <w:t xml:space="preserve"> 2014 Finance Report.</w:t>
      </w:r>
      <w:r w:rsidR="008B3622">
        <w:t xml:space="preserve"> All Ayes.</w:t>
      </w:r>
    </w:p>
    <w:p w:rsidR="0084763C" w:rsidRPr="002B032E" w:rsidRDefault="0084763C" w:rsidP="00D034BD">
      <w:pPr>
        <w:pStyle w:val="NoSpacing"/>
        <w:jc w:val="both"/>
        <w:rPr>
          <w:b/>
          <w:u w:val="single"/>
        </w:rPr>
      </w:pPr>
    </w:p>
    <w:p w:rsidR="00DF0717" w:rsidRPr="002B032E" w:rsidRDefault="00DF0717" w:rsidP="00A546AC">
      <w:pPr>
        <w:pStyle w:val="NoSpacing"/>
        <w:jc w:val="both"/>
        <w:rPr>
          <w:b/>
          <w:u w:val="single"/>
        </w:rPr>
      </w:pPr>
      <w:r w:rsidRPr="002B032E">
        <w:rPr>
          <w:b/>
          <w:u w:val="single"/>
        </w:rPr>
        <w:t>Police Dept</w:t>
      </w:r>
      <w:r w:rsidR="00AB5641" w:rsidRPr="002B032E">
        <w:rPr>
          <w:b/>
          <w:u w:val="single"/>
        </w:rPr>
        <w:t>.</w:t>
      </w:r>
      <w:r w:rsidRPr="002B032E">
        <w:rPr>
          <w:b/>
          <w:u w:val="single"/>
        </w:rPr>
        <w:t xml:space="preserve"> Report</w:t>
      </w:r>
    </w:p>
    <w:p w:rsidR="005150A9" w:rsidRPr="002B032E" w:rsidRDefault="005150A9" w:rsidP="00A546AC">
      <w:pPr>
        <w:pStyle w:val="NoSpacing"/>
        <w:jc w:val="both"/>
        <w:rPr>
          <w:b/>
          <w:u w:val="single"/>
        </w:rPr>
      </w:pPr>
    </w:p>
    <w:p w:rsidR="00323B37" w:rsidRPr="002B032E" w:rsidRDefault="002016E9" w:rsidP="00DE5683">
      <w:pPr>
        <w:pStyle w:val="NoSpacing"/>
        <w:jc w:val="both"/>
        <w:rPr>
          <w:b/>
          <w:u w:val="single"/>
        </w:rPr>
      </w:pPr>
      <w:r>
        <w:t>Police Chief Gary Miller presented the December</w:t>
      </w:r>
      <w:r w:rsidR="005150A9" w:rsidRPr="002B032E">
        <w:t xml:space="preserve"> 2014 Police Department report.</w:t>
      </w:r>
      <w:r w:rsidR="002E64BA" w:rsidRPr="002B032E">
        <w:t xml:space="preserve"> </w:t>
      </w:r>
    </w:p>
    <w:p w:rsidR="00B8084C" w:rsidRDefault="00B8084C" w:rsidP="005150A9">
      <w:pPr>
        <w:pStyle w:val="NoSpacing"/>
        <w:jc w:val="both"/>
        <w:rPr>
          <w:b/>
          <w:u w:val="single"/>
        </w:rPr>
      </w:pPr>
    </w:p>
    <w:p w:rsidR="005150A9" w:rsidRDefault="00DF0717" w:rsidP="005150A9">
      <w:pPr>
        <w:pStyle w:val="NoSpacing"/>
        <w:jc w:val="both"/>
        <w:rPr>
          <w:b/>
          <w:u w:val="single"/>
        </w:rPr>
      </w:pPr>
      <w:r w:rsidRPr="002B032E">
        <w:rPr>
          <w:b/>
          <w:u w:val="single"/>
        </w:rPr>
        <w:t>Fire Dept</w:t>
      </w:r>
      <w:r w:rsidR="00AB5641" w:rsidRPr="002B032E">
        <w:rPr>
          <w:b/>
          <w:u w:val="single"/>
        </w:rPr>
        <w:t>.</w:t>
      </w:r>
      <w:r w:rsidRPr="002B032E">
        <w:rPr>
          <w:b/>
          <w:u w:val="single"/>
        </w:rPr>
        <w:t xml:space="preserve"> Report</w:t>
      </w:r>
    </w:p>
    <w:p w:rsidR="009F039A" w:rsidRDefault="009F039A" w:rsidP="005150A9">
      <w:pPr>
        <w:pStyle w:val="NoSpacing"/>
        <w:jc w:val="both"/>
        <w:rPr>
          <w:b/>
          <w:u w:val="single"/>
        </w:rPr>
      </w:pPr>
    </w:p>
    <w:p w:rsidR="00B8084C" w:rsidRDefault="002016E9" w:rsidP="005150A9">
      <w:pPr>
        <w:pStyle w:val="NoSpacing"/>
        <w:jc w:val="both"/>
      </w:pPr>
      <w:r>
        <w:t>Fire Chief Billy Roach</w:t>
      </w:r>
      <w:r w:rsidR="009F039A">
        <w:t xml:space="preserve"> presented </w:t>
      </w:r>
      <w:r w:rsidR="00B8084C">
        <w:t xml:space="preserve">the </w:t>
      </w:r>
      <w:r>
        <w:t>December</w:t>
      </w:r>
      <w:r w:rsidR="00B8084C">
        <w:t xml:space="preserve"> 2014 Fire Department report.</w:t>
      </w:r>
    </w:p>
    <w:p w:rsidR="001A15A2" w:rsidRDefault="001A15A2" w:rsidP="005150A9">
      <w:pPr>
        <w:pStyle w:val="NoSpacing"/>
        <w:jc w:val="both"/>
      </w:pPr>
    </w:p>
    <w:p w:rsidR="001A15A2" w:rsidRDefault="001A15A2" w:rsidP="005150A9">
      <w:pPr>
        <w:pStyle w:val="NoSpacing"/>
        <w:jc w:val="both"/>
        <w:rPr>
          <w:b/>
          <w:u w:val="single"/>
        </w:rPr>
      </w:pPr>
      <w:r>
        <w:rPr>
          <w:b/>
          <w:u w:val="single"/>
        </w:rPr>
        <w:t>Town Manager Resignation</w:t>
      </w:r>
    </w:p>
    <w:p w:rsidR="001A15A2" w:rsidRDefault="001A15A2" w:rsidP="005150A9">
      <w:pPr>
        <w:pStyle w:val="NoSpacing"/>
        <w:jc w:val="both"/>
        <w:rPr>
          <w:b/>
          <w:u w:val="single"/>
        </w:rPr>
      </w:pPr>
    </w:p>
    <w:p w:rsidR="001A15A2" w:rsidRPr="001A15A2" w:rsidRDefault="001A15A2" w:rsidP="005150A9">
      <w:pPr>
        <w:pStyle w:val="NoSpacing"/>
        <w:jc w:val="both"/>
      </w:pPr>
      <w:r>
        <w:t xml:space="preserve">Mayor Hawn announced </w:t>
      </w:r>
      <w:r w:rsidR="000C4830">
        <w:t>that Town Manager Jamie</w:t>
      </w:r>
      <w:r w:rsidR="00305D86">
        <w:t xml:space="preserve"> Moses would be resigning and</w:t>
      </w:r>
      <w:r w:rsidR="000C4830">
        <w:t xml:space="preserve"> taking employment elsewhere. He stated that </w:t>
      </w:r>
      <w:r w:rsidR="00305D86">
        <w:t xml:space="preserve">Town Manager </w:t>
      </w:r>
      <w:r w:rsidR="000C4830">
        <w:t>applications would be taken until Friday, January 23, 2014. The board will then hold a workshop on Thursday, January 29</w:t>
      </w:r>
      <w:r w:rsidR="000C4830" w:rsidRPr="000C4830">
        <w:rPr>
          <w:vertAlign w:val="superscript"/>
        </w:rPr>
        <w:t>th</w:t>
      </w:r>
      <w:r w:rsidR="000C4830">
        <w:t xml:space="preserve"> at 6:00 PM to go over applications. There will then be a Called Meeting at 7:00 PM to choose a new Town Manager</w:t>
      </w:r>
      <w:r w:rsidR="00305D86">
        <w:t>,</w:t>
      </w:r>
      <w:r w:rsidR="000C4830">
        <w:t xml:space="preserve"> if one is agreed upon during the work session. </w:t>
      </w:r>
    </w:p>
    <w:p w:rsidR="00616D8C" w:rsidRPr="006665CE" w:rsidRDefault="00616D8C" w:rsidP="005150A9">
      <w:pPr>
        <w:pStyle w:val="NoSpacing"/>
        <w:jc w:val="both"/>
        <w:rPr>
          <w:b/>
          <w:u w:val="single"/>
        </w:rPr>
      </w:pPr>
    </w:p>
    <w:p w:rsidR="003C4798" w:rsidRPr="002B032E" w:rsidRDefault="003C4798" w:rsidP="00A546AC">
      <w:pPr>
        <w:pStyle w:val="NoSpacing"/>
        <w:jc w:val="both"/>
        <w:rPr>
          <w:b/>
          <w:u w:val="single"/>
        </w:rPr>
      </w:pPr>
      <w:r w:rsidRPr="002B032E">
        <w:rPr>
          <w:b/>
          <w:u w:val="single"/>
        </w:rPr>
        <w:t>Adjournment</w:t>
      </w:r>
    </w:p>
    <w:p w:rsidR="005150A9" w:rsidRPr="002B032E" w:rsidRDefault="005150A9" w:rsidP="00A546AC">
      <w:pPr>
        <w:pStyle w:val="NoSpacing"/>
        <w:jc w:val="both"/>
        <w:rPr>
          <w:b/>
          <w:u w:val="single"/>
        </w:rPr>
      </w:pPr>
    </w:p>
    <w:p w:rsidR="002B032E" w:rsidRPr="002B032E" w:rsidRDefault="005150A9" w:rsidP="002B032E">
      <w:pPr>
        <w:pStyle w:val="NoSpacing"/>
        <w:jc w:val="both"/>
      </w:pPr>
      <w:r w:rsidRPr="002B032E">
        <w:rPr>
          <w:b/>
        </w:rPr>
        <w:t>Motion</w:t>
      </w:r>
      <w:r w:rsidR="00993762" w:rsidRPr="002B032E">
        <w:rPr>
          <w:b/>
        </w:rPr>
        <w:t xml:space="preserve"> </w:t>
      </w:r>
      <w:r w:rsidR="005E131E">
        <w:t>was made by</w:t>
      </w:r>
      <w:r w:rsidR="002016E9">
        <w:t xml:space="preserve"> Phillips</w:t>
      </w:r>
      <w:r w:rsidR="002E64BA" w:rsidRPr="002B032E">
        <w:t xml:space="preserve">, seconded </w:t>
      </w:r>
      <w:r w:rsidR="002016E9">
        <w:t>by Shirk</w:t>
      </w:r>
      <w:r w:rsidR="004B1718" w:rsidRPr="002B032E">
        <w:t xml:space="preserve"> </w:t>
      </w:r>
      <w:r w:rsidR="002B032E" w:rsidRPr="002B032E">
        <w:t>to adjourn the meeting. All Ayes.</w:t>
      </w:r>
    </w:p>
    <w:p w:rsidR="002B032E" w:rsidRPr="002B032E" w:rsidRDefault="002B032E" w:rsidP="002B032E">
      <w:pPr>
        <w:pStyle w:val="NoSpacing"/>
        <w:jc w:val="both"/>
      </w:pPr>
    </w:p>
    <w:p w:rsidR="002B032E" w:rsidRPr="002B032E" w:rsidRDefault="002B032E" w:rsidP="002B032E">
      <w:pPr>
        <w:pStyle w:val="NoSpacing"/>
        <w:jc w:val="both"/>
      </w:pPr>
    </w:p>
    <w:p w:rsidR="00A2105B" w:rsidRPr="002B032E" w:rsidRDefault="00A2105B" w:rsidP="002B032E">
      <w:pPr>
        <w:pStyle w:val="NoSpacing"/>
        <w:jc w:val="both"/>
      </w:pP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4D"/>
    <w:rsid w:val="00003FB1"/>
    <w:rsid w:val="0001005E"/>
    <w:rsid w:val="0001613D"/>
    <w:rsid w:val="00025C82"/>
    <w:rsid w:val="0005418E"/>
    <w:rsid w:val="00080570"/>
    <w:rsid w:val="00091443"/>
    <w:rsid w:val="00092872"/>
    <w:rsid w:val="000A670A"/>
    <w:rsid w:val="000B68A6"/>
    <w:rsid w:val="000B772C"/>
    <w:rsid w:val="000C4830"/>
    <w:rsid w:val="000D6955"/>
    <w:rsid w:val="000E4A19"/>
    <w:rsid w:val="0011744B"/>
    <w:rsid w:val="00126FD9"/>
    <w:rsid w:val="00135F6D"/>
    <w:rsid w:val="001A15A2"/>
    <w:rsid w:val="001B6029"/>
    <w:rsid w:val="001B6FA9"/>
    <w:rsid w:val="001D7595"/>
    <w:rsid w:val="002016E9"/>
    <w:rsid w:val="00213107"/>
    <w:rsid w:val="00214A78"/>
    <w:rsid w:val="00236C5C"/>
    <w:rsid w:val="002724DE"/>
    <w:rsid w:val="002868CF"/>
    <w:rsid w:val="00297D43"/>
    <w:rsid w:val="002B032E"/>
    <w:rsid w:val="002B5E2C"/>
    <w:rsid w:val="002E64BA"/>
    <w:rsid w:val="00300D22"/>
    <w:rsid w:val="00305D86"/>
    <w:rsid w:val="00320EFB"/>
    <w:rsid w:val="00323B37"/>
    <w:rsid w:val="0033444B"/>
    <w:rsid w:val="00347E0F"/>
    <w:rsid w:val="00362682"/>
    <w:rsid w:val="003B132E"/>
    <w:rsid w:val="003C4798"/>
    <w:rsid w:val="003C6040"/>
    <w:rsid w:val="003E1464"/>
    <w:rsid w:val="003F182B"/>
    <w:rsid w:val="003F6EDC"/>
    <w:rsid w:val="00414EE1"/>
    <w:rsid w:val="0042313F"/>
    <w:rsid w:val="00431CF2"/>
    <w:rsid w:val="00442DAB"/>
    <w:rsid w:val="004454B7"/>
    <w:rsid w:val="00470E9F"/>
    <w:rsid w:val="00485D24"/>
    <w:rsid w:val="00491991"/>
    <w:rsid w:val="004B1718"/>
    <w:rsid w:val="004B41E6"/>
    <w:rsid w:val="004C2F92"/>
    <w:rsid w:val="004D65FF"/>
    <w:rsid w:val="004E4F25"/>
    <w:rsid w:val="005150A9"/>
    <w:rsid w:val="00522D91"/>
    <w:rsid w:val="00587725"/>
    <w:rsid w:val="005A3AC5"/>
    <w:rsid w:val="005A731B"/>
    <w:rsid w:val="005B37A6"/>
    <w:rsid w:val="005B5A8B"/>
    <w:rsid w:val="005C6AFC"/>
    <w:rsid w:val="005E131E"/>
    <w:rsid w:val="005F6FA2"/>
    <w:rsid w:val="006029C5"/>
    <w:rsid w:val="00616D8C"/>
    <w:rsid w:val="00634AB3"/>
    <w:rsid w:val="006665CE"/>
    <w:rsid w:val="00667F55"/>
    <w:rsid w:val="00682E3C"/>
    <w:rsid w:val="00690B36"/>
    <w:rsid w:val="0069107E"/>
    <w:rsid w:val="006E237F"/>
    <w:rsid w:val="007373B6"/>
    <w:rsid w:val="00745C58"/>
    <w:rsid w:val="00754B9B"/>
    <w:rsid w:val="00796817"/>
    <w:rsid w:val="007A522C"/>
    <w:rsid w:val="007C2C61"/>
    <w:rsid w:val="00844E2B"/>
    <w:rsid w:val="0084763C"/>
    <w:rsid w:val="00861B3F"/>
    <w:rsid w:val="0087257C"/>
    <w:rsid w:val="008954B5"/>
    <w:rsid w:val="008B3622"/>
    <w:rsid w:val="008C4301"/>
    <w:rsid w:val="008D5416"/>
    <w:rsid w:val="00900E08"/>
    <w:rsid w:val="00901FF4"/>
    <w:rsid w:val="00964E28"/>
    <w:rsid w:val="00993762"/>
    <w:rsid w:val="009C37FA"/>
    <w:rsid w:val="009D0E99"/>
    <w:rsid w:val="009F039A"/>
    <w:rsid w:val="009F6E97"/>
    <w:rsid w:val="00A01A0B"/>
    <w:rsid w:val="00A2105B"/>
    <w:rsid w:val="00A33FBD"/>
    <w:rsid w:val="00A35843"/>
    <w:rsid w:val="00A45771"/>
    <w:rsid w:val="00A52E64"/>
    <w:rsid w:val="00A546AC"/>
    <w:rsid w:val="00A82BC6"/>
    <w:rsid w:val="00A82D00"/>
    <w:rsid w:val="00A87F63"/>
    <w:rsid w:val="00A904B4"/>
    <w:rsid w:val="00AB5641"/>
    <w:rsid w:val="00AC5FB1"/>
    <w:rsid w:val="00AE6262"/>
    <w:rsid w:val="00AF22E8"/>
    <w:rsid w:val="00B010F4"/>
    <w:rsid w:val="00B17FAD"/>
    <w:rsid w:val="00B33A4D"/>
    <w:rsid w:val="00B56BA9"/>
    <w:rsid w:val="00B8084C"/>
    <w:rsid w:val="00BF6C97"/>
    <w:rsid w:val="00C02A6F"/>
    <w:rsid w:val="00C15ECD"/>
    <w:rsid w:val="00C5741D"/>
    <w:rsid w:val="00C758EF"/>
    <w:rsid w:val="00CA38D9"/>
    <w:rsid w:val="00CC79AE"/>
    <w:rsid w:val="00CE3363"/>
    <w:rsid w:val="00CF38B7"/>
    <w:rsid w:val="00D034BD"/>
    <w:rsid w:val="00D12BA0"/>
    <w:rsid w:val="00D157A4"/>
    <w:rsid w:val="00D17ABC"/>
    <w:rsid w:val="00D27F7F"/>
    <w:rsid w:val="00D34303"/>
    <w:rsid w:val="00D50484"/>
    <w:rsid w:val="00D748D3"/>
    <w:rsid w:val="00D9326F"/>
    <w:rsid w:val="00DC73AF"/>
    <w:rsid w:val="00DD0E5F"/>
    <w:rsid w:val="00DD3DD7"/>
    <w:rsid w:val="00DE4C1D"/>
    <w:rsid w:val="00DE5683"/>
    <w:rsid w:val="00DF0717"/>
    <w:rsid w:val="00DF4BEC"/>
    <w:rsid w:val="00DF5CAB"/>
    <w:rsid w:val="00E16667"/>
    <w:rsid w:val="00E21329"/>
    <w:rsid w:val="00E26101"/>
    <w:rsid w:val="00E61F04"/>
    <w:rsid w:val="00E70F4C"/>
    <w:rsid w:val="00E77AC9"/>
    <w:rsid w:val="00E938BB"/>
    <w:rsid w:val="00EA1983"/>
    <w:rsid w:val="00EF166E"/>
    <w:rsid w:val="00F07787"/>
    <w:rsid w:val="00F13536"/>
    <w:rsid w:val="00F20FF9"/>
    <w:rsid w:val="00F35D1E"/>
    <w:rsid w:val="00F35D60"/>
    <w:rsid w:val="00F524D9"/>
    <w:rsid w:val="00F754C6"/>
    <w:rsid w:val="00F81598"/>
    <w:rsid w:val="00F84F59"/>
    <w:rsid w:val="00FD0B3C"/>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C4D19-0627-4868-B0BC-6A0F3A2F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DB09-984F-4706-8055-6A177FCF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Haley</cp:lastModifiedBy>
  <cp:revision>4</cp:revision>
  <cp:lastPrinted>2015-01-13T13:17:00Z</cp:lastPrinted>
  <dcterms:created xsi:type="dcterms:W3CDTF">2015-01-13T13:18:00Z</dcterms:created>
  <dcterms:modified xsi:type="dcterms:W3CDTF">2015-01-13T14:26:00Z</dcterms:modified>
</cp:coreProperties>
</file>