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A4D" w:rsidRPr="002B032E" w:rsidRDefault="00323B37" w:rsidP="00CF38B7">
      <w:pPr>
        <w:pStyle w:val="NoSpacing"/>
        <w:jc w:val="both"/>
      </w:pPr>
      <w:r w:rsidRPr="002B032E">
        <w:t xml:space="preserve">The Mayor and Board of Commissioners </w:t>
      </w:r>
      <w:r w:rsidR="00BF6C97" w:rsidRPr="002B032E">
        <w:t xml:space="preserve">of the Town of Englewood </w:t>
      </w:r>
      <w:r w:rsidRPr="002B032E">
        <w:t>met</w:t>
      </w:r>
      <w:r w:rsidR="00135F6D" w:rsidRPr="002B032E">
        <w:t xml:space="preserve"> </w:t>
      </w:r>
      <w:r w:rsidR="00DF0717" w:rsidRPr="002B032E">
        <w:t>in</w:t>
      </w:r>
      <w:r w:rsidR="00BF6C97" w:rsidRPr="002B032E">
        <w:t xml:space="preserve"> </w:t>
      </w:r>
      <w:r w:rsidR="00AC2532">
        <w:t>special called meeting</w:t>
      </w:r>
      <w:r w:rsidRPr="002B032E">
        <w:t xml:space="preserve"> on</w:t>
      </w:r>
      <w:r w:rsidR="00135F6D" w:rsidRPr="002B032E">
        <w:t xml:space="preserve"> </w:t>
      </w:r>
      <w:r w:rsidR="004638C0">
        <w:t>Thursday March 26</w:t>
      </w:r>
      <w:r w:rsidR="00025C82" w:rsidRPr="00025C82">
        <w:rPr>
          <w:vertAlign w:val="superscript"/>
        </w:rPr>
        <w:t>th</w:t>
      </w:r>
      <w:r w:rsidR="00D34303" w:rsidRPr="002B032E">
        <w:t>, 2014</w:t>
      </w:r>
      <w:r w:rsidR="00E97FF2">
        <w:t xml:space="preserve"> at 6</w:t>
      </w:r>
      <w:r w:rsidR="00BF6C97" w:rsidRPr="002B032E">
        <w:t>:00PM</w:t>
      </w:r>
      <w:r w:rsidR="00B33A4D" w:rsidRPr="002B032E">
        <w:t>.</w:t>
      </w:r>
      <w:r w:rsidRPr="002B032E">
        <w:t xml:space="preserve"> The meeting was held</w:t>
      </w:r>
      <w:r w:rsidR="00135F6D" w:rsidRPr="002B032E">
        <w:t xml:space="preserve"> i</w:t>
      </w:r>
      <w:r w:rsidR="00B33A4D" w:rsidRPr="002B032E">
        <w:t>n the Community Center</w:t>
      </w:r>
      <w:r w:rsidR="00135F6D" w:rsidRPr="002B032E">
        <w:t xml:space="preserve"> Room inside the Municipal Building.</w:t>
      </w:r>
    </w:p>
    <w:p w:rsidR="00BF6C97" w:rsidRPr="002B032E" w:rsidRDefault="00BF6C97" w:rsidP="00CF38B7">
      <w:pPr>
        <w:pStyle w:val="NoSpacing"/>
        <w:jc w:val="both"/>
      </w:pPr>
    </w:p>
    <w:p w:rsidR="002016E9" w:rsidRPr="002016E9" w:rsidRDefault="00BF6C97" w:rsidP="00CF38B7">
      <w:pPr>
        <w:pStyle w:val="NoSpacing"/>
        <w:jc w:val="both"/>
        <w:rPr>
          <w:b/>
          <w:u w:val="single"/>
        </w:rPr>
      </w:pPr>
      <w:r w:rsidRPr="002B032E">
        <w:rPr>
          <w:b/>
          <w:u w:val="single"/>
        </w:rPr>
        <w:t xml:space="preserve">Call </w:t>
      </w:r>
      <w:r w:rsidR="00D034BD" w:rsidRPr="002B032E">
        <w:rPr>
          <w:b/>
          <w:u w:val="single"/>
        </w:rPr>
        <w:t>to</w:t>
      </w:r>
      <w:r w:rsidR="002016E9">
        <w:rPr>
          <w:b/>
          <w:u w:val="single"/>
        </w:rPr>
        <w:t xml:space="preserve"> Order</w:t>
      </w:r>
    </w:p>
    <w:p w:rsidR="00B33A4D" w:rsidRPr="002B032E" w:rsidRDefault="00EF166E" w:rsidP="00CF38B7">
      <w:pPr>
        <w:pStyle w:val="NoSpacing"/>
        <w:jc w:val="both"/>
      </w:pPr>
      <w:r w:rsidRPr="002B032E">
        <w:br/>
      </w:r>
      <w:r w:rsidR="00135F6D" w:rsidRPr="002B032E">
        <w:t>Mayor</w:t>
      </w:r>
      <w:r w:rsidR="00091443">
        <w:t xml:space="preserve"> Haw</w:t>
      </w:r>
      <w:r w:rsidR="00BF6C97" w:rsidRPr="002B032E">
        <w:t>n</w:t>
      </w:r>
      <w:r w:rsidR="00323B37" w:rsidRPr="002B032E">
        <w:t xml:space="preserve"> called the meeting to order.</w:t>
      </w:r>
      <w:r w:rsidR="00667F55">
        <w:t xml:space="preserve"> </w:t>
      </w:r>
    </w:p>
    <w:p w:rsidR="00BF6C97" w:rsidRPr="002B032E" w:rsidRDefault="00BF6C97" w:rsidP="00CF38B7">
      <w:pPr>
        <w:pStyle w:val="NoSpacing"/>
        <w:jc w:val="both"/>
      </w:pPr>
    </w:p>
    <w:p w:rsidR="00BF6C97" w:rsidRPr="002B032E" w:rsidRDefault="00BF6C97" w:rsidP="00CF38B7">
      <w:pPr>
        <w:pStyle w:val="NoSpacing"/>
        <w:jc w:val="both"/>
        <w:rPr>
          <w:b/>
          <w:u w:val="single"/>
        </w:rPr>
      </w:pPr>
      <w:r w:rsidRPr="002B032E">
        <w:rPr>
          <w:b/>
          <w:u w:val="single"/>
        </w:rPr>
        <w:t>Roll Call</w:t>
      </w:r>
    </w:p>
    <w:p w:rsidR="00323B37" w:rsidRPr="002B032E" w:rsidRDefault="00323B37" w:rsidP="00CF38B7">
      <w:pPr>
        <w:pStyle w:val="NoSpacing"/>
        <w:jc w:val="both"/>
      </w:pPr>
    </w:p>
    <w:p w:rsidR="00323B37" w:rsidRPr="002B032E" w:rsidRDefault="00A82BC6" w:rsidP="00CF38B7">
      <w:pPr>
        <w:pStyle w:val="NoSpacing"/>
        <w:jc w:val="both"/>
      </w:pPr>
      <w:r w:rsidRPr="002B032E">
        <w:t>City Recorder</w:t>
      </w:r>
      <w:r w:rsidR="004638C0">
        <w:t xml:space="preserve"> Haley Guidry</w:t>
      </w:r>
      <w:r w:rsidR="00323B37" w:rsidRPr="002B032E">
        <w:t xml:space="preserve"> gave roll</w:t>
      </w:r>
      <w:r w:rsidR="002016E9">
        <w:t xml:space="preserve"> call with commissioners </w:t>
      </w:r>
      <w:r w:rsidR="004638C0">
        <w:t>Wes Atwell and</w:t>
      </w:r>
      <w:r w:rsidR="00AC2532">
        <w:t xml:space="preserve"> J</w:t>
      </w:r>
      <w:r w:rsidR="004638C0">
        <w:t xml:space="preserve">erry Shirk </w:t>
      </w:r>
      <w:r w:rsidR="00E97FF2">
        <w:t>present.</w:t>
      </w:r>
      <w:r w:rsidR="004638C0">
        <w:t xml:space="preserve"> Commissioners Alan Phillips and Richard Raper were not present.</w:t>
      </w:r>
    </w:p>
    <w:p w:rsidR="00BF6C97" w:rsidRPr="002B032E" w:rsidRDefault="00BF6C97" w:rsidP="00CF38B7">
      <w:pPr>
        <w:pStyle w:val="NoSpacing"/>
        <w:jc w:val="both"/>
      </w:pPr>
    </w:p>
    <w:p w:rsidR="00BF6C97" w:rsidRPr="002B032E" w:rsidRDefault="00BF6C97" w:rsidP="00CF38B7">
      <w:pPr>
        <w:pStyle w:val="NoSpacing"/>
        <w:jc w:val="both"/>
        <w:rPr>
          <w:b/>
          <w:u w:val="single"/>
        </w:rPr>
      </w:pPr>
      <w:r w:rsidRPr="002B032E">
        <w:rPr>
          <w:b/>
          <w:u w:val="single"/>
        </w:rPr>
        <w:t>Invocation</w:t>
      </w:r>
    </w:p>
    <w:p w:rsidR="00C13EE6" w:rsidRDefault="00323B37" w:rsidP="00E97FF2">
      <w:pPr>
        <w:pStyle w:val="NoSpacing"/>
        <w:jc w:val="both"/>
      </w:pPr>
      <w:r w:rsidRPr="002B032E">
        <w:br/>
      </w:r>
      <w:r w:rsidR="00B33A4D" w:rsidRPr="002B032E">
        <w:t>Invocation</w:t>
      </w:r>
      <w:r w:rsidRPr="002B032E">
        <w:t xml:space="preserve"> was given by Shirk.</w:t>
      </w:r>
    </w:p>
    <w:p w:rsidR="004638C0" w:rsidRDefault="004638C0" w:rsidP="00E97FF2">
      <w:pPr>
        <w:pStyle w:val="NoSpacing"/>
        <w:jc w:val="both"/>
      </w:pPr>
    </w:p>
    <w:p w:rsidR="004638C0" w:rsidRDefault="004638C0" w:rsidP="00E97FF2">
      <w:pPr>
        <w:pStyle w:val="NoSpacing"/>
        <w:jc w:val="both"/>
        <w:rPr>
          <w:b/>
          <w:u w:val="single"/>
        </w:rPr>
      </w:pPr>
      <w:r>
        <w:rPr>
          <w:b/>
          <w:u w:val="single"/>
        </w:rPr>
        <w:t>Drinking Water State Revolving Fund Loan</w:t>
      </w:r>
    </w:p>
    <w:p w:rsidR="004638C0" w:rsidRDefault="004638C0" w:rsidP="00E97FF2">
      <w:pPr>
        <w:pStyle w:val="NoSpacing"/>
        <w:jc w:val="both"/>
        <w:rPr>
          <w:b/>
          <w:u w:val="single"/>
        </w:rPr>
      </w:pPr>
    </w:p>
    <w:p w:rsidR="004638C0" w:rsidRDefault="004638C0" w:rsidP="00E97FF2">
      <w:pPr>
        <w:pStyle w:val="NoSpacing"/>
        <w:jc w:val="both"/>
      </w:pPr>
      <w:r>
        <w:t xml:space="preserve">Eric Goodman with McGill &amp; Associates went over the loan. </w:t>
      </w:r>
      <w:r w:rsidR="00267603">
        <w:t xml:space="preserve">The meeting purpose was to discuss the Town of Englewood’s plans to rehabilitate the existing water treatment plant. This meeting was to give the public an opportunity to comment on the project and ask any questions related to the project and project funding. </w:t>
      </w:r>
    </w:p>
    <w:p w:rsidR="00267603" w:rsidRDefault="00267603" w:rsidP="00E97FF2">
      <w:pPr>
        <w:pStyle w:val="NoSpacing"/>
        <w:jc w:val="both"/>
      </w:pPr>
    </w:p>
    <w:p w:rsidR="00267603" w:rsidRDefault="00267603" w:rsidP="00E97FF2">
      <w:pPr>
        <w:pStyle w:val="NoSpacing"/>
        <w:jc w:val="both"/>
      </w:pPr>
      <w:r>
        <w:t>Short term impacts were discussed which include the inconvenience of a construction project, short water outages to shift service, minor road impacts, etc. However, long term shut-down of the water treatment plant during construction is not expected.</w:t>
      </w:r>
    </w:p>
    <w:p w:rsidR="00267603" w:rsidRDefault="00267603" w:rsidP="00E97FF2">
      <w:pPr>
        <w:pStyle w:val="NoSpacing"/>
        <w:jc w:val="both"/>
      </w:pPr>
    </w:p>
    <w:p w:rsidR="00267603" w:rsidRDefault="00267603" w:rsidP="00E97FF2">
      <w:pPr>
        <w:pStyle w:val="NoSpacing"/>
        <w:jc w:val="both"/>
      </w:pPr>
      <w:r>
        <w:t>Long term impacts were discussed which do not include any negative impacts. The positive impacts include better reliability of the water treatment plant operations and ensured viability of the plant for the foreseeable future.</w:t>
      </w:r>
    </w:p>
    <w:p w:rsidR="00267603" w:rsidRDefault="00267603" w:rsidP="00E97FF2">
      <w:pPr>
        <w:pStyle w:val="NoSpacing"/>
        <w:jc w:val="both"/>
      </w:pPr>
    </w:p>
    <w:p w:rsidR="00267603" w:rsidRDefault="00267603" w:rsidP="00E97FF2">
      <w:pPr>
        <w:pStyle w:val="NoSpacing"/>
        <w:jc w:val="both"/>
      </w:pPr>
      <w:r>
        <w:t>Impacts on utility rates were discussed. The loan total is $775,000 with $232,500 in principal forgiveness. The remaining $542,500 is a 20 year loan with 0.2% interest. Rates will not be impacted due to the SRF loan. No changes in utility rates were necessary to fund the project.</w:t>
      </w:r>
    </w:p>
    <w:p w:rsidR="00267603" w:rsidRDefault="00267603" w:rsidP="00E97FF2">
      <w:pPr>
        <w:pStyle w:val="NoSpacing"/>
        <w:jc w:val="both"/>
      </w:pPr>
    </w:p>
    <w:p w:rsidR="00267603" w:rsidRDefault="00267603" w:rsidP="00E97FF2">
      <w:pPr>
        <w:pStyle w:val="NoSpacing"/>
        <w:jc w:val="both"/>
      </w:pPr>
      <w:r>
        <w:t>Questions:</w:t>
      </w:r>
    </w:p>
    <w:p w:rsidR="00267603" w:rsidRDefault="00267603" w:rsidP="00E97FF2">
      <w:pPr>
        <w:pStyle w:val="NoSpacing"/>
        <w:jc w:val="both"/>
      </w:pPr>
      <w:r>
        <w:t>Will the Water Treatment Plant have to be shut-down during construction?</w:t>
      </w:r>
    </w:p>
    <w:p w:rsidR="00267603" w:rsidRDefault="00267603" w:rsidP="00E97FF2">
      <w:pPr>
        <w:pStyle w:val="NoSpacing"/>
        <w:jc w:val="both"/>
      </w:pPr>
      <w:r>
        <w:t>Answer: No. With careful coordination with the construction contractor and a construction sequence, the plant should remain operational during construction other than short periods (hours) to allow for installation of control valves, electrical equipment, etc. During these times, system storage tanks can be filled prior to the installation to ensure uninterrupted service to customers.</w:t>
      </w:r>
    </w:p>
    <w:p w:rsidR="00267603" w:rsidRDefault="00267603" w:rsidP="00E97FF2">
      <w:pPr>
        <w:pStyle w:val="NoSpacing"/>
        <w:jc w:val="both"/>
      </w:pPr>
    </w:p>
    <w:p w:rsidR="00267603" w:rsidRDefault="00267603" w:rsidP="00E97FF2">
      <w:pPr>
        <w:pStyle w:val="NoSpacing"/>
        <w:jc w:val="both"/>
      </w:pPr>
      <w:r>
        <w:t>Will the power supply to the raw water pumps be included in the project and/or replaced?</w:t>
      </w:r>
    </w:p>
    <w:p w:rsidR="00267603" w:rsidRDefault="00267603" w:rsidP="00E97FF2">
      <w:pPr>
        <w:pStyle w:val="NoSpacing"/>
        <w:jc w:val="both"/>
      </w:pPr>
      <w:r>
        <w:t>Answer: Yes. An overall evaluation of the electrical controls and power supply was done for all components of the plant. The evaluation determined that the power supply line to the raw water pumps was in need of repair and it was included in the project.</w:t>
      </w:r>
    </w:p>
    <w:p w:rsidR="00F770F4" w:rsidRDefault="00F770F4" w:rsidP="00E97FF2">
      <w:pPr>
        <w:pStyle w:val="NoSpacing"/>
        <w:jc w:val="both"/>
      </w:pPr>
    </w:p>
    <w:p w:rsidR="00335D70" w:rsidRDefault="00335D70" w:rsidP="00D034BD">
      <w:pPr>
        <w:pStyle w:val="NoSpacing"/>
        <w:jc w:val="both"/>
      </w:pPr>
    </w:p>
    <w:p w:rsidR="00267603" w:rsidRDefault="00267603" w:rsidP="00D034BD">
      <w:pPr>
        <w:pStyle w:val="NoSpacing"/>
        <w:jc w:val="both"/>
        <w:rPr>
          <w:b/>
          <w:u w:val="single"/>
        </w:rPr>
      </w:pPr>
    </w:p>
    <w:p w:rsidR="00267603" w:rsidRDefault="00267603" w:rsidP="00D034BD">
      <w:pPr>
        <w:pStyle w:val="NoSpacing"/>
        <w:jc w:val="both"/>
        <w:rPr>
          <w:b/>
          <w:u w:val="single"/>
        </w:rPr>
      </w:pPr>
    </w:p>
    <w:p w:rsidR="00267603" w:rsidRDefault="00267603" w:rsidP="00D034BD">
      <w:pPr>
        <w:pStyle w:val="NoSpacing"/>
        <w:jc w:val="both"/>
        <w:rPr>
          <w:b/>
          <w:u w:val="single"/>
        </w:rPr>
      </w:pPr>
    </w:p>
    <w:p w:rsidR="00267603" w:rsidRDefault="00267603" w:rsidP="00D034BD">
      <w:pPr>
        <w:pStyle w:val="NoSpacing"/>
        <w:jc w:val="both"/>
        <w:rPr>
          <w:b/>
          <w:u w:val="single"/>
        </w:rPr>
      </w:pPr>
    </w:p>
    <w:p w:rsidR="00335D70" w:rsidRDefault="00335D70" w:rsidP="00D034BD">
      <w:pPr>
        <w:pStyle w:val="NoSpacing"/>
        <w:jc w:val="both"/>
        <w:rPr>
          <w:b/>
          <w:u w:val="single"/>
        </w:rPr>
      </w:pPr>
      <w:bookmarkStart w:id="0" w:name="_GoBack"/>
      <w:bookmarkEnd w:id="0"/>
      <w:r>
        <w:rPr>
          <w:b/>
          <w:u w:val="single"/>
        </w:rPr>
        <w:lastRenderedPageBreak/>
        <w:t>Adjournment</w:t>
      </w:r>
    </w:p>
    <w:p w:rsidR="00267603" w:rsidRDefault="00267603" w:rsidP="00D034BD">
      <w:pPr>
        <w:pStyle w:val="NoSpacing"/>
        <w:jc w:val="both"/>
        <w:rPr>
          <w:b/>
          <w:u w:val="single"/>
        </w:rPr>
      </w:pPr>
    </w:p>
    <w:p w:rsidR="00267603" w:rsidRPr="00267603" w:rsidRDefault="00267603" w:rsidP="00D034BD">
      <w:pPr>
        <w:pStyle w:val="NoSpacing"/>
        <w:jc w:val="both"/>
      </w:pPr>
      <w:r w:rsidRPr="00267603">
        <w:rPr>
          <w:b/>
        </w:rPr>
        <w:t>Motion</w:t>
      </w:r>
      <w:r>
        <w:rPr>
          <w:b/>
        </w:rPr>
        <w:t xml:space="preserve"> </w:t>
      </w:r>
      <w:r>
        <w:t>was made by Atwell, Seconded by Shirk to adjourn the meeting. All Ayes.</w:t>
      </w:r>
    </w:p>
    <w:p w:rsidR="00335D70" w:rsidRDefault="00335D70" w:rsidP="00D034BD">
      <w:pPr>
        <w:pStyle w:val="NoSpacing"/>
        <w:jc w:val="both"/>
        <w:rPr>
          <w:b/>
          <w:u w:val="single"/>
        </w:rPr>
      </w:pPr>
    </w:p>
    <w:p w:rsidR="00335D70" w:rsidRDefault="00335D70" w:rsidP="00D034BD">
      <w:pPr>
        <w:pStyle w:val="NoSpacing"/>
        <w:jc w:val="both"/>
      </w:pPr>
    </w:p>
    <w:p w:rsidR="00335D70" w:rsidRDefault="00335D70" w:rsidP="00D034BD">
      <w:pPr>
        <w:pStyle w:val="NoSpacing"/>
        <w:jc w:val="both"/>
      </w:pPr>
    </w:p>
    <w:p w:rsidR="00335D70" w:rsidRDefault="00335D70" w:rsidP="00D034BD">
      <w:pPr>
        <w:pStyle w:val="NoSpacing"/>
        <w:jc w:val="both"/>
      </w:pPr>
    </w:p>
    <w:p w:rsidR="00335D70" w:rsidRDefault="00335D70" w:rsidP="00D034BD">
      <w:pPr>
        <w:pStyle w:val="NoSpacing"/>
        <w:jc w:val="both"/>
      </w:pPr>
    </w:p>
    <w:p w:rsidR="00A2105B" w:rsidRPr="002B032E" w:rsidRDefault="00A2105B" w:rsidP="002B032E">
      <w:pPr>
        <w:pStyle w:val="NoSpacing"/>
        <w:jc w:val="both"/>
      </w:pPr>
    </w:p>
    <w:p w:rsidR="00FD0B3C" w:rsidRPr="002B032E" w:rsidRDefault="002B032E" w:rsidP="00CF38B7">
      <w:pPr>
        <w:pStyle w:val="NoSpacing"/>
        <w:jc w:val="both"/>
      </w:pPr>
      <w:r w:rsidRPr="002B032E">
        <w:t>_____________________                                                     ________________</w:t>
      </w:r>
      <w:r>
        <w:t>_________</w:t>
      </w:r>
      <w:r>
        <w:br/>
        <w:t>Mayor</w:t>
      </w:r>
      <w:r>
        <w:tab/>
      </w:r>
      <w:r>
        <w:tab/>
      </w:r>
      <w:r>
        <w:tab/>
      </w:r>
      <w:r>
        <w:tab/>
      </w:r>
      <w:r>
        <w:tab/>
      </w:r>
      <w:r>
        <w:tab/>
      </w:r>
      <w:r>
        <w:tab/>
      </w:r>
      <w:r>
        <w:tab/>
      </w:r>
      <w:r>
        <w:tab/>
        <w:t xml:space="preserve">                   Recorder</w:t>
      </w:r>
    </w:p>
    <w:sectPr w:rsidR="00FD0B3C" w:rsidRPr="002B032E" w:rsidSect="00844E2B">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65588"/>
    <w:multiLevelType w:val="hybridMultilevel"/>
    <w:tmpl w:val="6C2424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1627A"/>
    <w:multiLevelType w:val="hybridMultilevel"/>
    <w:tmpl w:val="14B6F8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6B1986"/>
    <w:multiLevelType w:val="hybridMultilevel"/>
    <w:tmpl w:val="A894DC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AF1AD7"/>
    <w:multiLevelType w:val="hybridMultilevel"/>
    <w:tmpl w:val="7E3662CA"/>
    <w:lvl w:ilvl="0" w:tplc="5AC485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8A7187"/>
    <w:multiLevelType w:val="hybridMultilevel"/>
    <w:tmpl w:val="E01AD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5C5814"/>
    <w:multiLevelType w:val="hybridMultilevel"/>
    <w:tmpl w:val="8FDC6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9BB45B2"/>
    <w:multiLevelType w:val="hybridMultilevel"/>
    <w:tmpl w:val="48928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813AA9"/>
    <w:multiLevelType w:val="hybridMultilevel"/>
    <w:tmpl w:val="B1689AB2"/>
    <w:lvl w:ilvl="0" w:tplc="06DEDA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0147F97"/>
    <w:multiLevelType w:val="hybridMultilevel"/>
    <w:tmpl w:val="0C6CF746"/>
    <w:lvl w:ilvl="0" w:tplc="C1EC213E">
      <w:start w:val="1"/>
      <w:numFmt w:val="upperLetter"/>
      <w:lvlText w:val="%1."/>
      <w:lvlJc w:val="left"/>
      <w:pPr>
        <w:ind w:left="1530" w:hanging="72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707D3E22"/>
    <w:multiLevelType w:val="hybridMultilevel"/>
    <w:tmpl w:val="09C401F0"/>
    <w:lvl w:ilvl="0" w:tplc="8D1C1084">
      <w:start w:val="1"/>
      <w:numFmt w:val="upperLetter"/>
      <w:lvlText w:val="%1."/>
      <w:lvlJc w:val="left"/>
      <w:pPr>
        <w:ind w:left="720" w:hanging="360"/>
      </w:pPr>
      <w:rPr>
        <w:rFonts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2"/>
  </w:num>
  <w:num w:numId="5">
    <w:abstractNumId w:val="9"/>
  </w:num>
  <w:num w:numId="6">
    <w:abstractNumId w:val="1"/>
  </w:num>
  <w:num w:numId="7">
    <w:abstractNumId w:val="6"/>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A4D"/>
    <w:rsid w:val="00003FB1"/>
    <w:rsid w:val="0001005E"/>
    <w:rsid w:val="0001613D"/>
    <w:rsid w:val="00025C82"/>
    <w:rsid w:val="0005418E"/>
    <w:rsid w:val="00080570"/>
    <w:rsid w:val="00091443"/>
    <w:rsid w:val="00092872"/>
    <w:rsid w:val="000A670A"/>
    <w:rsid w:val="000B68A6"/>
    <w:rsid w:val="000B772C"/>
    <w:rsid w:val="000C4830"/>
    <w:rsid w:val="000D6955"/>
    <w:rsid w:val="000E4A19"/>
    <w:rsid w:val="0011744B"/>
    <w:rsid w:val="00126FD9"/>
    <w:rsid w:val="00135F6D"/>
    <w:rsid w:val="001A15A2"/>
    <w:rsid w:val="001B6029"/>
    <w:rsid w:val="001B6FA9"/>
    <w:rsid w:val="001D7595"/>
    <w:rsid w:val="002016E9"/>
    <w:rsid w:val="00213107"/>
    <w:rsid w:val="00214A78"/>
    <w:rsid w:val="00236C5C"/>
    <w:rsid w:val="00267603"/>
    <w:rsid w:val="002724DE"/>
    <w:rsid w:val="002868CF"/>
    <w:rsid w:val="00297D43"/>
    <w:rsid w:val="002B032E"/>
    <w:rsid w:val="002B5E2C"/>
    <w:rsid w:val="002E64BA"/>
    <w:rsid w:val="00300D22"/>
    <w:rsid w:val="00305D86"/>
    <w:rsid w:val="00320EFB"/>
    <w:rsid w:val="00323B37"/>
    <w:rsid w:val="0033444B"/>
    <w:rsid w:val="00335D70"/>
    <w:rsid w:val="00347E0F"/>
    <w:rsid w:val="00362682"/>
    <w:rsid w:val="003B132E"/>
    <w:rsid w:val="003C4798"/>
    <w:rsid w:val="003C6040"/>
    <w:rsid w:val="003E1464"/>
    <w:rsid w:val="003F182B"/>
    <w:rsid w:val="003F6EDC"/>
    <w:rsid w:val="00414EE1"/>
    <w:rsid w:val="0042313F"/>
    <w:rsid w:val="00431CF2"/>
    <w:rsid w:val="00442DAB"/>
    <w:rsid w:val="004454B7"/>
    <w:rsid w:val="004638C0"/>
    <w:rsid w:val="00470E9F"/>
    <w:rsid w:val="00485D24"/>
    <w:rsid w:val="00491991"/>
    <w:rsid w:val="004B1718"/>
    <w:rsid w:val="004B41E6"/>
    <w:rsid w:val="004C2F92"/>
    <w:rsid w:val="004D65FF"/>
    <w:rsid w:val="004E4F25"/>
    <w:rsid w:val="005150A9"/>
    <w:rsid w:val="00522D91"/>
    <w:rsid w:val="00587725"/>
    <w:rsid w:val="00591477"/>
    <w:rsid w:val="005A3AC5"/>
    <w:rsid w:val="005A731B"/>
    <w:rsid w:val="005B37A6"/>
    <w:rsid w:val="005B5A8B"/>
    <w:rsid w:val="005C6AFC"/>
    <w:rsid w:val="005E131E"/>
    <w:rsid w:val="005F6FA2"/>
    <w:rsid w:val="006029C5"/>
    <w:rsid w:val="00616D8C"/>
    <w:rsid w:val="00634AB3"/>
    <w:rsid w:val="006665CE"/>
    <w:rsid w:val="00667F55"/>
    <w:rsid w:val="00682E3C"/>
    <w:rsid w:val="00690B36"/>
    <w:rsid w:val="0069107E"/>
    <w:rsid w:val="006E237F"/>
    <w:rsid w:val="007373B6"/>
    <w:rsid w:val="00745C58"/>
    <w:rsid w:val="00754B9B"/>
    <w:rsid w:val="00796817"/>
    <w:rsid w:val="007A522C"/>
    <w:rsid w:val="007C2C61"/>
    <w:rsid w:val="00844E2B"/>
    <w:rsid w:val="0084763C"/>
    <w:rsid w:val="00852382"/>
    <w:rsid w:val="00861B3F"/>
    <w:rsid w:val="0087257C"/>
    <w:rsid w:val="008954B5"/>
    <w:rsid w:val="008B3622"/>
    <w:rsid w:val="008C4301"/>
    <w:rsid w:val="008D5416"/>
    <w:rsid w:val="00900E08"/>
    <w:rsid w:val="00901FF4"/>
    <w:rsid w:val="00964E28"/>
    <w:rsid w:val="00993762"/>
    <w:rsid w:val="009C37FA"/>
    <w:rsid w:val="009D0E99"/>
    <w:rsid w:val="009F039A"/>
    <w:rsid w:val="009F6E97"/>
    <w:rsid w:val="00A01A0B"/>
    <w:rsid w:val="00A2105B"/>
    <w:rsid w:val="00A33FBD"/>
    <w:rsid w:val="00A35843"/>
    <w:rsid w:val="00A45771"/>
    <w:rsid w:val="00A52E64"/>
    <w:rsid w:val="00A546AC"/>
    <w:rsid w:val="00A82BC6"/>
    <w:rsid w:val="00A82D00"/>
    <w:rsid w:val="00A87F63"/>
    <w:rsid w:val="00A904B4"/>
    <w:rsid w:val="00AB5641"/>
    <w:rsid w:val="00AC2532"/>
    <w:rsid w:val="00AC5FB1"/>
    <w:rsid w:val="00AE6262"/>
    <w:rsid w:val="00AF22E8"/>
    <w:rsid w:val="00B010F4"/>
    <w:rsid w:val="00B17FAD"/>
    <w:rsid w:val="00B33A4D"/>
    <w:rsid w:val="00B56BA9"/>
    <w:rsid w:val="00B8084C"/>
    <w:rsid w:val="00BF6C97"/>
    <w:rsid w:val="00C02A6F"/>
    <w:rsid w:val="00C13EE6"/>
    <w:rsid w:val="00C15ECD"/>
    <w:rsid w:val="00C5741D"/>
    <w:rsid w:val="00C758EF"/>
    <w:rsid w:val="00CA38D9"/>
    <w:rsid w:val="00CC79AE"/>
    <w:rsid w:val="00CE3363"/>
    <w:rsid w:val="00CF38B7"/>
    <w:rsid w:val="00D034BD"/>
    <w:rsid w:val="00D12BA0"/>
    <w:rsid w:val="00D157A4"/>
    <w:rsid w:val="00D17ABC"/>
    <w:rsid w:val="00D27F7F"/>
    <w:rsid w:val="00D34303"/>
    <w:rsid w:val="00D50484"/>
    <w:rsid w:val="00D748D3"/>
    <w:rsid w:val="00D9326F"/>
    <w:rsid w:val="00DC73AF"/>
    <w:rsid w:val="00DD0E5F"/>
    <w:rsid w:val="00DD3DD7"/>
    <w:rsid w:val="00DE4C1D"/>
    <w:rsid w:val="00DE5683"/>
    <w:rsid w:val="00DF0717"/>
    <w:rsid w:val="00DF4BEC"/>
    <w:rsid w:val="00DF5CAB"/>
    <w:rsid w:val="00E16667"/>
    <w:rsid w:val="00E21329"/>
    <w:rsid w:val="00E26101"/>
    <w:rsid w:val="00E61F04"/>
    <w:rsid w:val="00E70F4C"/>
    <w:rsid w:val="00E77AC9"/>
    <w:rsid w:val="00E938BB"/>
    <w:rsid w:val="00E97FF2"/>
    <w:rsid w:val="00EA1983"/>
    <w:rsid w:val="00EF166E"/>
    <w:rsid w:val="00F07787"/>
    <w:rsid w:val="00F13536"/>
    <w:rsid w:val="00F20FF9"/>
    <w:rsid w:val="00F35D1E"/>
    <w:rsid w:val="00F35D60"/>
    <w:rsid w:val="00F524D9"/>
    <w:rsid w:val="00F754C6"/>
    <w:rsid w:val="00F770F4"/>
    <w:rsid w:val="00F81598"/>
    <w:rsid w:val="00F84F59"/>
    <w:rsid w:val="00FD0B3C"/>
    <w:rsid w:val="00FE4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0C4D19-0627-4868-B0BC-6A0F3A2F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FD9"/>
  </w:style>
  <w:style w:type="paragraph" w:styleId="Heading1">
    <w:name w:val="heading 1"/>
    <w:basedOn w:val="Normal"/>
    <w:next w:val="Normal"/>
    <w:link w:val="Heading1Char"/>
    <w:uiPriority w:val="9"/>
    <w:qFormat/>
    <w:rsid w:val="00B33A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A4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33A4D"/>
    <w:pPr>
      <w:spacing w:after="0" w:line="240" w:lineRule="auto"/>
    </w:pPr>
  </w:style>
  <w:style w:type="paragraph" w:styleId="BalloonText">
    <w:name w:val="Balloon Text"/>
    <w:basedOn w:val="Normal"/>
    <w:link w:val="BalloonTextChar"/>
    <w:uiPriority w:val="99"/>
    <w:semiHidden/>
    <w:unhideWhenUsed/>
    <w:rsid w:val="00C75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8EF"/>
    <w:rPr>
      <w:rFonts w:ascii="Tahoma" w:hAnsi="Tahoma" w:cs="Tahoma"/>
      <w:sz w:val="16"/>
      <w:szCs w:val="16"/>
    </w:rPr>
  </w:style>
  <w:style w:type="paragraph" w:styleId="ListParagraph">
    <w:name w:val="List Paragraph"/>
    <w:basedOn w:val="Normal"/>
    <w:uiPriority w:val="34"/>
    <w:qFormat/>
    <w:rsid w:val="000928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B796E-D24E-42B9-96ED-35B38442C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LGDPC</Company>
  <LinksUpToDate>false</LinksUpToDate>
  <CharactersWithSpaces>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dc:creator>
  <cp:keywords/>
  <dc:description/>
  <cp:lastModifiedBy>Haley</cp:lastModifiedBy>
  <cp:revision>2</cp:revision>
  <cp:lastPrinted>2015-02-03T13:55:00Z</cp:lastPrinted>
  <dcterms:created xsi:type="dcterms:W3CDTF">2015-04-06T20:27:00Z</dcterms:created>
  <dcterms:modified xsi:type="dcterms:W3CDTF">2015-04-06T20:27:00Z</dcterms:modified>
</cp:coreProperties>
</file>